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7FC34" w14:textId="77777777" w:rsidR="000753D9" w:rsidRDefault="000753D9" w:rsidP="000753D9">
      <w:pPr>
        <w:pStyle w:val="Heading2"/>
        <w:jc w:val="center"/>
        <w:rPr>
          <w:rStyle w:val="Strong"/>
          <w:b/>
          <w:bCs/>
        </w:rPr>
      </w:pPr>
      <w:r>
        <w:rPr>
          <w:rStyle w:val="Strong"/>
          <w:b/>
          <w:bCs/>
        </w:rPr>
        <w:t>Southeast Seminars</w:t>
      </w:r>
    </w:p>
    <w:p w14:paraId="79B34AF4" w14:textId="77777777" w:rsidR="000753D9" w:rsidRDefault="000753D9" w:rsidP="000753D9">
      <w:pPr>
        <w:pStyle w:val="NormalWeb"/>
      </w:pPr>
      <w:r>
        <w:rPr>
          <w:rStyle w:val="Strong"/>
          <w:b w:val="0"/>
          <w:bCs w:val="0"/>
          <w:sz w:val="40"/>
          <w:szCs w:val="40"/>
        </w:rPr>
        <w:t>Join us</w:t>
      </w:r>
      <w:r w:rsidRPr="00831D6F">
        <w:rPr>
          <w:rStyle w:val="Strong"/>
          <w:b w:val="0"/>
          <w:bCs w:val="0"/>
          <w:sz w:val="40"/>
          <w:szCs w:val="40"/>
        </w:rPr>
        <w:t xml:space="preserve">!  </w:t>
      </w:r>
      <w:r>
        <w:rPr>
          <w:rFonts w:ascii="Calibri" w:hAnsi="Calibri"/>
          <w:sz w:val="22"/>
          <w:szCs w:val="22"/>
        </w:rPr>
        <w:t>I believe education is a core function of PTG.  As SERVP, my focus, "promoting quality service for the world's pianos," is to provide technicians the means to learn, achieve, and provide quality service. No one ever knows everything about our profession, yet together we have amazing expertise.  Please share it with us. We all benefit when we discover better ways of accomplishing tasks of the trade. This is the purpose of the Southeast Seminars. </w:t>
      </w:r>
    </w:p>
    <w:p w14:paraId="6E4F5A6A" w14:textId="77777777" w:rsidR="000753D9" w:rsidRDefault="000753D9" w:rsidP="000753D9">
      <w:pPr>
        <w:pStyle w:val="NormalWeb"/>
        <w:rPr>
          <w:rStyle w:val="Strong"/>
          <w:b w:val="0"/>
          <w:bCs w:val="0"/>
        </w:rPr>
      </w:pPr>
      <w:r>
        <w:rPr>
          <w:rFonts w:ascii="Calibri" w:hAnsi="Calibri"/>
          <w:sz w:val="22"/>
          <w:szCs w:val="22"/>
        </w:rPr>
        <w:t xml:space="preserve">Each Seminar class begins at </w:t>
      </w:r>
      <w:r w:rsidRPr="00364095">
        <w:rPr>
          <w:rFonts w:ascii="Calibri" w:hAnsi="Calibri"/>
          <w:b/>
          <w:bCs/>
          <w:sz w:val="28"/>
          <w:szCs w:val="28"/>
        </w:rPr>
        <w:t>8:30 Eastern Time Zone</w:t>
      </w:r>
      <w:r w:rsidRPr="00364095">
        <w:rPr>
          <w:rFonts w:ascii="Calibri" w:hAnsi="Calibri"/>
          <w:sz w:val="28"/>
          <w:szCs w:val="28"/>
        </w:rPr>
        <w:t xml:space="preserve"> </w:t>
      </w:r>
      <w:r>
        <w:rPr>
          <w:rFonts w:ascii="Calibri" w:hAnsi="Calibri"/>
          <w:sz w:val="22"/>
          <w:szCs w:val="22"/>
        </w:rPr>
        <w:t>and has a unique ZOOM sign-in process. </w:t>
      </w:r>
    </w:p>
    <w:p w14:paraId="754C845F" w14:textId="77777777" w:rsidR="000753D9" w:rsidRDefault="000753D9" w:rsidP="000753D9">
      <w:pPr>
        <w:pStyle w:val="Heading2"/>
        <w:rPr>
          <w:rStyle w:val="Strong"/>
          <w:b/>
          <w:bCs/>
        </w:rPr>
      </w:pPr>
      <w:r>
        <w:rPr>
          <w:rStyle w:val="Strong"/>
          <w:b/>
          <w:bCs/>
        </w:rPr>
        <w:t>Thursday, September 3</w:t>
      </w:r>
      <w:r w:rsidRPr="00AD338B">
        <w:rPr>
          <w:rStyle w:val="Strong"/>
          <w:b/>
          <w:bCs/>
          <w:vertAlign w:val="superscript"/>
        </w:rPr>
        <w:t>rd</w:t>
      </w:r>
    </w:p>
    <w:p w14:paraId="137F380F" w14:textId="77777777" w:rsidR="000753D9" w:rsidRDefault="000753D9" w:rsidP="000753D9">
      <w:pPr>
        <w:pStyle w:val="Heading2"/>
      </w:pPr>
      <w:r>
        <w:rPr>
          <w:rStyle w:val="Strong"/>
          <w:b/>
          <w:bCs/>
        </w:rPr>
        <w:t>Please note:  The Zoom meeting information has changed</w:t>
      </w:r>
    </w:p>
    <w:p w14:paraId="1296618E" w14:textId="77777777" w:rsidR="000753D9" w:rsidRDefault="000753D9" w:rsidP="000753D9">
      <w:pPr>
        <w:spacing w:before="100" w:beforeAutospacing="1" w:after="100" w:afterAutospacing="1" w:line="240" w:lineRule="auto"/>
        <w:outlineLvl w:val="1"/>
        <w:rPr>
          <w:rFonts w:ascii="Calibri" w:hAnsi="Calibri" w:cs="Calibri"/>
        </w:rPr>
      </w:pPr>
      <w:r>
        <w:rPr>
          <w:rFonts w:ascii="Calibri" w:hAnsi="Calibri" w:cs="Calibri"/>
        </w:rPr>
        <w:t>WNG Technical Session – Bruce Clark</w:t>
      </w:r>
    </w:p>
    <w:p w14:paraId="2E2950B7" w14:textId="77777777" w:rsidR="000753D9" w:rsidRPr="00AD3C9D" w:rsidRDefault="000753D9" w:rsidP="000753D9">
      <w:pPr>
        <w:rPr>
          <w:sz w:val="40"/>
          <w:szCs w:val="40"/>
        </w:rPr>
      </w:pPr>
      <w:hyperlink r:id="rId4" w:history="1">
        <w:r w:rsidRPr="00AD3C9D">
          <w:rPr>
            <w:rStyle w:val="Hyperlink"/>
            <w:rFonts w:ascii="Calibri" w:hAnsi="Calibri" w:cs="Calibri"/>
            <w:sz w:val="40"/>
            <w:szCs w:val="40"/>
          </w:rPr>
          <w:t>Sign in Here</w:t>
        </w:r>
      </w:hyperlink>
    </w:p>
    <w:p w14:paraId="46CBF111" w14:textId="77777777" w:rsidR="000753D9" w:rsidRDefault="000753D9"/>
    <w:sectPr w:rsidR="00075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revisionView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3D9"/>
    <w:rsid w:val="0007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3F1E"/>
  <w15:chartTrackingRefBased/>
  <w15:docId w15:val="{A42E4194-2A26-4B8B-A5CF-0223A87F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3D9"/>
  </w:style>
  <w:style w:type="paragraph" w:styleId="Heading2">
    <w:name w:val="heading 2"/>
    <w:basedOn w:val="Normal"/>
    <w:link w:val="Heading2Char"/>
    <w:uiPriority w:val="9"/>
    <w:qFormat/>
    <w:rsid w:val="000753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53D9"/>
    <w:rPr>
      <w:rFonts w:ascii="Times New Roman" w:eastAsia="Times New Roman" w:hAnsi="Times New Roman" w:cs="Times New Roman"/>
      <w:b/>
      <w:bCs/>
      <w:sz w:val="36"/>
      <w:szCs w:val="36"/>
    </w:rPr>
  </w:style>
  <w:style w:type="paragraph" w:styleId="NormalWeb">
    <w:name w:val="Normal (Web)"/>
    <w:basedOn w:val="Normal"/>
    <w:uiPriority w:val="99"/>
    <w:unhideWhenUsed/>
    <w:rsid w:val="000753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53D9"/>
    <w:rPr>
      <w:color w:val="0000FF"/>
      <w:u w:val="single"/>
    </w:rPr>
  </w:style>
  <w:style w:type="character" w:styleId="Strong">
    <w:name w:val="Strong"/>
    <w:basedOn w:val="DefaultParagraphFont"/>
    <w:uiPriority w:val="22"/>
    <w:qFormat/>
    <w:rsid w:val="000753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oom.us/j/96401845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Davis</dc:creator>
  <cp:keywords/>
  <dc:description/>
  <cp:lastModifiedBy>George Davis</cp:lastModifiedBy>
  <cp:revision>1</cp:revision>
  <dcterms:created xsi:type="dcterms:W3CDTF">2020-08-31T22:34:00Z</dcterms:created>
  <dcterms:modified xsi:type="dcterms:W3CDTF">2020-08-31T22:39:00Z</dcterms:modified>
</cp:coreProperties>
</file>