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F82C" w14:textId="184234FA" w:rsidR="00800346" w:rsidRDefault="00800346" w:rsidP="00723606">
      <w:pPr>
        <w:spacing w:after="225" w:line="450" w:lineRule="atLeast"/>
        <w:outlineLvl w:val="1"/>
        <w:rPr>
          <w:rFonts w:ascii="proxima-nova" w:eastAsia="Times New Roman" w:hAnsi="proxima-nova" w:cs="Arial"/>
          <w:b/>
          <w:bCs/>
          <w:caps/>
          <w:color w:val="004C90"/>
          <w:spacing w:val="23"/>
          <w:kern w:val="36"/>
          <w:sz w:val="30"/>
          <w:szCs w:val="30"/>
        </w:rPr>
      </w:pPr>
      <w:r>
        <w:rPr>
          <w:rFonts w:ascii="Open Sans" w:hAnsi="Open Sans"/>
          <w:noProof/>
          <w:color w:val="000000"/>
          <w:sz w:val="23"/>
          <w:szCs w:val="23"/>
        </w:rPr>
        <w:drawing>
          <wp:inline distT="0" distB="0" distL="0" distR="0" wp14:anchorId="3EF722D4" wp14:editId="639AED65">
            <wp:extent cx="3171825" cy="951548"/>
            <wp:effectExtent l="0" t="0" r="0" b="127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241" cy="960373"/>
                    </a:xfrm>
                    <a:prstGeom prst="rect">
                      <a:avLst/>
                    </a:prstGeom>
                    <a:noFill/>
                    <a:ln>
                      <a:noFill/>
                    </a:ln>
                  </pic:spPr>
                </pic:pic>
              </a:graphicData>
            </a:graphic>
          </wp:inline>
        </w:drawing>
      </w:r>
    </w:p>
    <w:p w14:paraId="1A82ECC4" w14:textId="2E561D8A" w:rsidR="00723606" w:rsidRPr="00723606" w:rsidRDefault="00723606" w:rsidP="00723606">
      <w:pPr>
        <w:spacing w:after="225" w:line="450" w:lineRule="atLeast"/>
        <w:outlineLvl w:val="1"/>
        <w:rPr>
          <w:rFonts w:ascii="proxima-nova" w:eastAsia="Times New Roman" w:hAnsi="proxima-nova" w:cs="Arial"/>
          <w:b/>
          <w:bCs/>
          <w:caps/>
          <w:color w:val="004C90"/>
          <w:spacing w:val="23"/>
          <w:kern w:val="36"/>
          <w:sz w:val="30"/>
          <w:szCs w:val="30"/>
        </w:rPr>
      </w:pPr>
      <w:r w:rsidRPr="00723606">
        <w:rPr>
          <w:rFonts w:ascii="proxima-nova" w:eastAsia="Times New Roman" w:hAnsi="proxima-nova" w:cs="Arial"/>
          <w:b/>
          <w:bCs/>
          <w:caps/>
          <w:color w:val="004C90"/>
          <w:spacing w:val="23"/>
          <w:kern w:val="36"/>
          <w:sz w:val="30"/>
          <w:szCs w:val="30"/>
        </w:rPr>
        <w:t>Features</w:t>
      </w:r>
    </w:p>
    <w:p w14:paraId="2BC1CCA8" w14:textId="77777777" w:rsidR="00723606" w:rsidRPr="00723606" w:rsidRDefault="00723606" w:rsidP="00723606">
      <w:pPr>
        <w:spacing w:before="100" w:beforeAutospacing="1" w:after="100" w:afterAutospacing="1" w:line="360" w:lineRule="atLeast"/>
        <w:rPr>
          <w:rFonts w:ascii="proxima-nova" w:eastAsia="Times New Roman" w:hAnsi="proxima-nova" w:cs="Times New Roman"/>
          <w:color w:val="222222"/>
          <w:sz w:val="24"/>
          <w:szCs w:val="24"/>
        </w:rPr>
      </w:pPr>
      <w:r w:rsidRPr="00723606">
        <w:rPr>
          <w:rFonts w:ascii="proxima-nova" w:eastAsia="Times New Roman" w:hAnsi="proxima-nova" w:cs="Times New Roman"/>
          <w:b/>
          <w:bCs/>
          <w:color w:val="222222"/>
          <w:sz w:val="24"/>
          <w:szCs w:val="24"/>
        </w:rPr>
        <w:t>Kills Norovirus in just 4 Minutes</w:t>
      </w:r>
      <w:r w:rsidRPr="00723606">
        <w:rPr>
          <w:rFonts w:ascii="proxima-nova" w:eastAsia="Times New Roman" w:hAnsi="proxima-nova" w:cs="Times New Roman"/>
          <w:color w:val="222222"/>
          <w:sz w:val="24"/>
          <w:szCs w:val="24"/>
        </w:rPr>
        <w:br/>
        <w:t>EPA Registered Broad-Spectrum Disinfectant</w:t>
      </w:r>
      <w:r w:rsidRPr="00723606">
        <w:rPr>
          <w:rFonts w:ascii="proxima-nova" w:eastAsia="Times New Roman" w:hAnsi="proxima-nova" w:cs="Times New Roman"/>
          <w:color w:val="222222"/>
          <w:sz w:val="24"/>
          <w:szCs w:val="24"/>
        </w:rPr>
        <w:br/>
        <w:t>Kills 99.9% of Bacteria, Viruses*, Fungi &amp; Molds</w:t>
      </w:r>
      <w:r w:rsidRPr="00723606">
        <w:rPr>
          <w:rFonts w:ascii="proxima-nova" w:eastAsia="Times New Roman" w:hAnsi="proxima-nova" w:cs="Times New Roman"/>
          <w:color w:val="222222"/>
          <w:sz w:val="24"/>
          <w:szCs w:val="24"/>
        </w:rPr>
        <w:br/>
        <w:t xml:space="preserve">Bactericidal, </w:t>
      </w:r>
      <w:proofErr w:type="spellStart"/>
      <w:r w:rsidRPr="00723606">
        <w:rPr>
          <w:rFonts w:ascii="proxima-nova" w:eastAsia="Times New Roman" w:hAnsi="proxima-nova" w:cs="Times New Roman"/>
          <w:color w:val="222222"/>
          <w:sz w:val="24"/>
          <w:szCs w:val="24"/>
        </w:rPr>
        <w:t>Virucidal</w:t>
      </w:r>
      <w:proofErr w:type="spellEnd"/>
      <w:r w:rsidRPr="00723606">
        <w:rPr>
          <w:rFonts w:ascii="proxima-nova" w:eastAsia="Times New Roman" w:hAnsi="proxima-nova" w:cs="Times New Roman"/>
          <w:color w:val="222222"/>
          <w:sz w:val="24"/>
          <w:szCs w:val="24"/>
        </w:rPr>
        <w:t>*, Tuberculocidal, and Fungicidal**</w:t>
      </w:r>
      <w:r w:rsidRPr="00723606">
        <w:rPr>
          <w:rFonts w:ascii="proxima-nova" w:eastAsia="Times New Roman" w:hAnsi="proxima-nova" w:cs="Times New Roman"/>
          <w:color w:val="222222"/>
          <w:sz w:val="24"/>
          <w:szCs w:val="24"/>
        </w:rPr>
        <w:br/>
        <w:t>Disinfect, Sanitize, Clean, and Deodorize in ONE STEP</w:t>
      </w:r>
      <w:r w:rsidRPr="00723606">
        <w:rPr>
          <w:rFonts w:ascii="proxima-nova" w:eastAsia="Times New Roman" w:hAnsi="proxima-nova" w:cs="Times New Roman"/>
          <w:color w:val="222222"/>
          <w:sz w:val="24"/>
          <w:szCs w:val="24"/>
        </w:rPr>
        <w:br/>
        <w:t>Kills, Destroys and Eliminates Household Germs</w:t>
      </w:r>
      <w:r w:rsidRPr="00723606">
        <w:rPr>
          <w:rFonts w:ascii="proxima-nova" w:eastAsia="Times New Roman" w:hAnsi="proxima-nova" w:cs="Times New Roman"/>
          <w:color w:val="222222"/>
          <w:sz w:val="24"/>
          <w:szCs w:val="24"/>
        </w:rPr>
        <w:br/>
        <w:t>No Rinse Required, even on food contact surfaces</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Sanitizes Soft Surfaces in just 2 minutes</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Eliminates 99.9% of most Allergens§ upon contact</w:t>
      </w:r>
      <w:r w:rsidRPr="00723606">
        <w:rPr>
          <w:rFonts w:ascii="proxima-nova" w:eastAsia="Times New Roman" w:hAnsi="proxima-nova" w:cs="Times New Roman"/>
          <w:color w:val="222222"/>
          <w:sz w:val="24"/>
          <w:szCs w:val="24"/>
        </w:rPr>
        <w:br/>
        <w:t>Formulated for use with Mechanical, manual, or battery/power operated sprayers</w:t>
      </w:r>
      <w:r w:rsidRPr="00723606">
        <w:rPr>
          <w:rFonts w:ascii="proxima-nova" w:eastAsia="Times New Roman" w:hAnsi="proxima-nova" w:cs="Times New Roman"/>
          <w:color w:val="222222"/>
          <w:sz w:val="24"/>
          <w:szCs w:val="24"/>
        </w:rPr>
        <w:br/>
        <w:t>Kills Odor Causing Bacteria</w:t>
      </w:r>
      <w:r w:rsidRPr="00723606">
        <w:rPr>
          <w:rFonts w:ascii="proxima-nova" w:eastAsia="Times New Roman" w:hAnsi="proxima-nova" w:cs="Times New Roman"/>
          <w:color w:val="222222"/>
          <w:sz w:val="24"/>
          <w:szCs w:val="24"/>
        </w:rPr>
        <w:br/>
        <w:t>Kills bacteria that can cause food poisoning</w:t>
      </w:r>
      <w:r w:rsidRPr="00723606">
        <w:rPr>
          <w:rFonts w:ascii="proxima-nova" w:eastAsia="Times New Roman" w:hAnsi="proxima-nova" w:cs="Times New Roman"/>
          <w:color w:val="222222"/>
          <w:sz w:val="24"/>
          <w:szCs w:val="24"/>
        </w:rPr>
        <w:br/>
        <w:t>One-step Hospital Disinfectant Cleaner</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Non-Abrasive and Non-Corrosive</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Non-Flammable – No Harmful Chemicals</w:t>
      </w:r>
      <w:r w:rsidRPr="00723606">
        <w:rPr>
          <w:rFonts w:ascii="proxima-nova" w:eastAsia="Times New Roman" w:hAnsi="proxima-nova" w:cs="Times New Roman"/>
          <w:color w:val="222222"/>
          <w:sz w:val="24"/>
          <w:szCs w:val="24"/>
        </w:rPr>
        <w:br/>
        <w:t>Cleans and Disinfects without Bleaching</w:t>
      </w:r>
      <w:r w:rsidRPr="00723606">
        <w:rPr>
          <w:rFonts w:ascii="proxima-nova" w:eastAsia="Times New Roman" w:hAnsi="proxima-nova" w:cs="Times New Roman"/>
          <w:color w:val="222222"/>
          <w:sz w:val="24"/>
          <w:szCs w:val="24"/>
        </w:rPr>
        <w:br/>
        <w:t>Free from Chlorine and Phosphates</w:t>
      </w:r>
      <w:r w:rsidRPr="00723606">
        <w:rPr>
          <w:rFonts w:ascii="proxima-nova" w:eastAsia="Times New Roman" w:hAnsi="proxima-nova" w:cs="Times New Roman"/>
          <w:color w:val="222222"/>
          <w:sz w:val="24"/>
          <w:szCs w:val="24"/>
        </w:rPr>
        <w:br/>
        <w:t>No Signal Words or Warnings Needed</w:t>
      </w:r>
      <w:r w:rsidRPr="00723606">
        <w:rPr>
          <w:rFonts w:ascii="proxima-nova" w:eastAsia="Times New Roman" w:hAnsi="proxima-nova" w:cs="Times New Roman"/>
          <w:color w:val="222222"/>
          <w:sz w:val="24"/>
          <w:szCs w:val="24"/>
        </w:rPr>
        <w:br/>
        <w:t>No Personal Protective Equipment (PPE) Needed</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Heavy Duty Cleaner and Disinfectant</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Ready-to-Use Formula</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Safe for Everyday Use</w:t>
      </w:r>
      <w:r w:rsidRPr="00723606">
        <w:rPr>
          <w:rFonts w:ascii="proxima-nova" w:eastAsia="Times New Roman" w:hAnsi="proxima-nova" w:cs="Times New Roman"/>
          <w:color w:val="222222"/>
          <w:sz w:val="24"/>
          <w:szCs w:val="24"/>
        </w:rPr>
        <w:br/>
        <w:t>Pleasant Lemongrass Grapefruit Scent</w:t>
      </w:r>
      <w:r w:rsidRPr="00723606">
        <w:rPr>
          <w:rFonts w:ascii="proxima-nova" w:eastAsia="Times New Roman" w:hAnsi="proxima-nova" w:cs="Times New Roman"/>
          <w:color w:val="222222"/>
          <w:sz w:val="24"/>
          <w:szCs w:val="24"/>
        </w:rPr>
        <w:br/>
        <w:t>Effectively Controls Unpleasant Strong Odors</w:t>
      </w:r>
      <w:r w:rsidRPr="00723606">
        <w:rPr>
          <w:rFonts w:ascii="proxima-nova" w:eastAsia="Times New Roman" w:hAnsi="proxima-nova" w:cs="Times New Roman"/>
          <w:color w:val="222222"/>
          <w:sz w:val="24"/>
          <w:szCs w:val="24"/>
        </w:rPr>
        <w:br/>
        <w:t>Botanically Derived Active Ingredient</w:t>
      </w:r>
      <w:r w:rsidRPr="00723606">
        <w:rPr>
          <w:rFonts w:ascii="proxima-nova" w:eastAsia="Times New Roman" w:hAnsi="proxima-nova" w:cs="Times New Roman"/>
          <w:color w:val="222222"/>
          <w:sz w:val="24"/>
          <w:szCs w:val="24"/>
        </w:rPr>
        <w:br/>
        <w:t>Formulated with Patented Technology</w:t>
      </w:r>
      <w:r w:rsidRPr="00723606">
        <w:rPr>
          <w:rFonts w:ascii="proxima-nova" w:eastAsia="Times New Roman" w:hAnsi="proxima-nova" w:cs="Times New Roman"/>
          <w:color w:val="222222"/>
          <w:sz w:val="24"/>
          <w:szCs w:val="24"/>
        </w:rPr>
        <w:br/>
        <w:t>Effective in Restoration and Remediation</w:t>
      </w:r>
      <w:r w:rsidRPr="00723606">
        <w:rPr>
          <w:rFonts w:ascii="proxima-nova" w:eastAsia="Times New Roman" w:hAnsi="proxima-nova" w:cs="Times New Roman"/>
          <w:color w:val="222222"/>
          <w:sz w:val="24"/>
          <w:szCs w:val="24"/>
        </w:rPr>
        <w:br/>
        <w:t>Safe for Use on Water Mitigation (Sewage Back Up, Water Damage)</w:t>
      </w:r>
      <w:r w:rsidRPr="00723606">
        <w:rPr>
          <w:rFonts w:ascii="proxima-nova" w:eastAsia="Times New Roman" w:hAnsi="proxima-nova" w:cs="Times New Roman"/>
          <w:color w:val="222222"/>
          <w:sz w:val="24"/>
          <w:szCs w:val="24"/>
        </w:rPr>
        <w:br/>
      </w:r>
      <w:r w:rsidRPr="00723606">
        <w:rPr>
          <w:rFonts w:ascii="proxima-nova" w:eastAsia="Times New Roman" w:hAnsi="proxima-nova" w:cs="Times New Roman"/>
          <w:b/>
          <w:bCs/>
          <w:color w:val="222222"/>
          <w:sz w:val="24"/>
          <w:szCs w:val="24"/>
        </w:rPr>
        <w:t>Formulated without phthalates, propylparaben, butylparaben, formaldehyde, formaldehyde-</w:t>
      </w:r>
      <w:proofErr w:type="spellStart"/>
      <w:r w:rsidRPr="00723606">
        <w:rPr>
          <w:rFonts w:ascii="proxima-nova" w:eastAsia="Times New Roman" w:hAnsi="proxima-nova" w:cs="Times New Roman"/>
          <w:b/>
          <w:bCs/>
          <w:color w:val="222222"/>
          <w:sz w:val="24"/>
          <w:szCs w:val="24"/>
        </w:rPr>
        <w:t>dnors</w:t>
      </w:r>
      <w:proofErr w:type="spellEnd"/>
      <w:r w:rsidRPr="00723606">
        <w:rPr>
          <w:rFonts w:ascii="proxima-nova" w:eastAsia="Times New Roman" w:hAnsi="proxima-nova" w:cs="Times New Roman"/>
          <w:b/>
          <w:bCs/>
          <w:color w:val="222222"/>
          <w:sz w:val="24"/>
          <w:szCs w:val="24"/>
        </w:rPr>
        <w:t>, or NPE’s</w:t>
      </w:r>
      <w:r w:rsidRPr="00723606">
        <w:rPr>
          <w:rFonts w:ascii="proxima-nova" w:eastAsia="Times New Roman" w:hAnsi="proxima-nova" w:cs="Times New Roman"/>
          <w:color w:val="222222"/>
          <w:sz w:val="24"/>
          <w:szCs w:val="24"/>
        </w:rPr>
        <w:t xml:space="preserve"> </w:t>
      </w:r>
    </w:p>
    <w:p w14:paraId="44D51E60" w14:textId="3FB21CD6" w:rsidR="00D357F5" w:rsidRDefault="00723606">
      <w:pPr>
        <w:rPr>
          <w:rFonts w:ascii="Open Sans" w:hAnsi="Open Sans"/>
          <w:i/>
          <w:iCs/>
          <w:color w:val="626262"/>
          <w:sz w:val="18"/>
          <w:szCs w:val="18"/>
        </w:rPr>
      </w:pPr>
      <w:r>
        <w:rPr>
          <w:rFonts w:ascii="Open Sans" w:hAnsi="Open Sans"/>
          <w:i/>
          <w:iCs/>
          <w:color w:val="626262"/>
          <w:sz w:val="18"/>
          <w:szCs w:val="18"/>
        </w:rPr>
        <w:t>*</w:t>
      </w:r>
      <w:proofErr w:type="spellStart"/>
      <w:r>
        <w:rPr>
          <w:rFonts w:ascii="Open Sans" w:hAnsi="Open Sans"/>
          <w:i/>
          <w:iCs/>
          <w:color w:val="626262"/>
          <w:sz w:val="18"/>
          <w:szCs w:val="18"/>
        </w:rPr>
        <w:t>Virucidal</w:t>
      </w:r>
      <w:proofErr w:type="spellEnd"/>
      <w:r>
        <w:rPr>
          <w:rFonts w:ascii="Open Sans" w:hAnsi="Open Sans"/>
          <w:i/>
          <w:iCs/>
          <w:color w:val="626262"/>
          <w:sz w:val="18"/>
          <w:szCs w:val="18"/>
        </w:rPr>
        <w:t xml:space="preserve"> according to the ASTM Standard Test Method for Efficacy of </w:t>
      </w:r>
      <w:proofErr w:type="spellStart"/>
      <w:r>
        <w:rPr>
          <w:rFonts w:ascii="Open Sans" w:hAnsi="Open Sans"/>
          <w:i/>
          <w:iCs/>
          <w:color w:val="626262"/>
          <w:sz w:val="18"/>
          <w:szCs w:val="18"/>
        </w:rPr>
        <w:t>Virucidal</w:t>
      </w:r>
      <w:proofErr w:type="spellEnd"/>
      <w:r>
        <w:rPr>
          <w:rFonts w:ascii="Open Sans" w:hAnsi="Open Sans"/>
          <w:i/>
          <w:iCs/>
          <w:color w:val="626262"/>
          <w:sz w:val="18"/>
          <w:szCs w:val="18"/>
        </w:rPr>
        <w:t xml:space="preserve"> Agents</w:t>
      </w:r>
      <w:r>
        <w:rPr>
          <w:rFonts w:ascii="Open Sans" w:hAnsi="Open Sans"/>
          <w:i/>
          <w:iCs/>
          <w:color w:val="626262"/>
          <w:sz w:val="18"/>
          <w:szCs w:val="18"/>
        </w:rPr>
        <w:br/>
        <w:t>** Fungicidal according to the AOAC Germicidal Spray Method</w:t>
      </w:r>
      <w:r>
        <w:rPr>
          <w:rFonts w:ascii="Open Sans" w:hAnsi="Open Sans"/>
          <w:i/>
          <w:iCs/>
          <w:color w:val="626262"/>
          <w:sz w:val="18"/>
          <w:szCs w:val="18"/>
        </w:rPr>
        <w:br/>
        <w:t>§ Removes the following allergens: dust mite matter, cat dander, dog dander, mouse dander, rat dander, guinea pig dander, cockroach matter, peanut, birch pollen, timothy grass pollen, rag weed pollen.</w:t>
      </w:r>
    </w:p>
    <w:p w14:paraId="28FA121F" w14:textId="079F9681" w:rsidR="00723606" w:rsidRDefault="00723606" w:rsidP="00723606">
      <w:pPr>
        <w:spacing w:after="225" w:line="585" w:lineRule="atLeast"/>
        <w:outlineLvl w:val="2"/>
        <w:rPr>
          <w:rFonts w:ascii="proxima-nova" w:eastAsia="Times New Roman" w:hAnsi="proxima-nova" w:cs="Times New Roman"/>
          <w:caps/>
          <w:color w:val="000000"/>
          <w:spacing w:val="15"/>
          <w:sz w:val="42"/>
          <w:szCs w:val="42"/>
        </w:rPr>
      </w:pPr>
      <w:r>
        <w:rPr>
          <w:rFonts w:ascii="Open Sans" w:hAnsi="Open Sans"/>
          <w:color w:val="000000"/>
          <w:sz w:val="23"/>
          <w:szCs w:val="23"/>
        </w:rPr>
        <w:lastRenderedPageBreak/>
        <w:t xml:space="preserve">Germs, bacteria, viruses and other malevolent micro-organisms may be small in size, but the threat that they pose to human health is striking. When cleanliness really counts, professionals reach for </w:t>
      </w:r>
      <w:proofErr w:type="spellStart"/>
      <w:r>
        <w:rPr>
          <w:rFonts w:ascii="Open Sans" w:hAnsi="Open Sans"/>
          <w:color w:val="000000"/>
          <w:sz w:val="23"/>
          <w:szCs w:val="23"/>
        </w:rPr>
        <w:t>Bioesque’s</w:t>
      </w:r>
      <w:proofErr w:type="spellEnd"/>
      <w:r>
        <w:rPr>
          <w:rFonts w:ascii="Open Sans" w:hAnsi="Open Sans"/>
          <w:color w:val="000000"/>
          <w:sz w:val="23"/>
          <w:szCs w:val="23"/>
        </w:rPr>
        <w:t xml:space="preserve"> Botanical Disinfectant Solution.</w:t>
      </w:r>
    </w:p>
    <w:p w14:paraId="74A99022" w14:textId="3082E78E" w:rsidR="00723606" w:rsidRPr="00723606" w:rsidRDefault="00723606" w:rsidP="00723606">
      <w:pPr>
        <w:spacing w:after="225" w:line="585" w:lineRule="atLeast"/>
        <w:outlineLvl w:val="2"/>
        <w:rPr>
          <w:rFonts w:ascii="proxima-nova" w:eastAsia="Times New Roman" w:hAnsi="proxima-nova" w:cs="Times New Roman"/>
          <w:caps/>
          <w:color w:val="222222"/>
          <w:spacing w:val="15"/>
          <w:sz w:val="42"/>
          <w:szCs w:val="42"/>
        </w:rPr>
      </w:pPr>
      <w:r w:rsidRPr="00723606">
        <w:rPr>
          <w:rFonts w:ascii="proxima-nova" w:eastAsia="Times New Roman" w:hAnsi="proxima-nova" w:cs="Times New Roman"/>
          <w:caps/>
          <w:color w:val="000000"/>
          <w:spacing w:val="15"/>
          <w:sz w:val="42"/>
          <w:szCs w:val="42"/>
        </w:rPr>
        <w:t>Disinfecting Done Right</w:t>
      </w:r>
    </w:p>
    <w:p w14:paraId="280B6602" w14:textId="77777777" w:rsidR="00723606" w:rsidRPr="00723606" w:rsidRDefault="00723606" w:rsidP="00723606">
      <w:pPr>
        <w:spacing w:after="0"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 xml:space="preserve">Capable of cleaning, sanitizing, disinfecting and deodorizing in a single step, </w:t>
      </w:r>
      <w:proofErr w:type="spellStart"/>
      <w:r w:rsidRPr="00723606">
        <w:rPr>
          <w:rFonts w:ascii="Open Sans" w:eastAsia="Times New Roman" w:hAnsi="Open Sans" w:cs="Times New Roman"/>
          <w:color w:val="000000"/>
          <w:sz w:val="23"/>
          <w:szCs w:val="23"/>
        </w:rPr>
        <w:t>Bioesque’s</w:t>
      </w:r>
      <w:proofErr w:type="spellEnd"/>
      <w:r w:rsidRPr="00723606">
        <w:rPr>
          <w:rFonts w:ascii="Open Sans" w:eastAsia="Times New Roman" w:hAnsi="Open Sans" w:cs="Times New Roman"/>
          <w:color w:val="000000"/>
          <w:sz w:val="23"/>
          <w:szCs w:val="23"/>
        </w:rPr>
        <w:t xml:space="preserve"> Botanical Disinfectant Solution is the natural solution for a wide range of cleaning challenges. This innovative product:</w:t>
      </w:r>
      <w:r w:rsidRPr="00723606">
        <w:rPr>
          <w:rFonts w:ascii="Open Sans" w:eastAsia="Times New Roman" w:hAnsi="Open Sans" w:cs="Times New Roman"/>
          <w:color w:val="626262"/>
          <w:sz w:val="23"/>
          <w:szCs w:val="23"/>
        </w:rPr>
        <w:t xml:space="preserve"> </w:t>
      </w:r>
      <w:r w:rsidRPr="00723606">
        <w:rPr>
          <w:rFonts w:ascii="Open Sans" w:eastAsia="Times New Roman" w:hAnsi="Open Sans" w:cs="Times New Roman"/>
          <w:color w:val="000000"/>
          <w:sz w:val="23"/>
          <w:szCs w:val="23"/>
        </w:rPr>
        <w:t xml:space="preserve">Features the patented </w:t>
      </w:r>
      <w:proofErr w:type="spellStart"/>
      <w:r w:rsidRPr="00723606">
        <w:rPr>
          <w:rFonts w:ascii="Open Sans" w:eastAsia="Times New Roman" w:hAnsi="Open Sans" w:cs="Times New Roman"/>
          <w:color w:val="000000"/>
          <w:sz w:val="23"/>
          <w:szCs w:val="23"/>
        </w:rPr>
        <w:t>Thymox</w:t>
      </w:r>
      <w:proofErr w:type="spellEnd"/>
      <w:r w:rsidRPr="00723606">
        <w:rPr>
          <w:rFonts w:ascii="Open Sans" w:eastAsia="Times New Roman" w:hAnsi="Open Sans" w:cs="Times New Roman"/>
          <w:color w:val="000000"/>
          <w:sz w:val="23"/>
          <w:szCs w:val="23"/>
        </w:rPr>
        <w:t xml:space="preserve"> technology and a botanically derived active ingredient.</w:t>
      </w:r>
      <w:r w:rsidRPr="00723606">
        <w:rPr>
          <w:rFonts w:ascii="Open Sans" w:eastAsia="Times New Roman" w:hAnsi="Open Sans" w:cs="Times New Roman"/>
          <w:color w:val="626262"/>
          <w:sz w:val="23"/>
          <w:szCs w:val="23"/>
        </w:rPr>
        <w:t xml:space="preserve"> </w:t>
      </w:r>
    </w:p>
    <w:p w14:paraId="585525BB"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 xml:space="preserve">Is a one-step cleaner with bactericidal, </w:t>
      </w:r>
      <w:proofErr w:type="spellStart"/>
      <w:r w:rsidRPr="00723606">
        <w:rPr>
          <w:rFonts w:ascii="Open Sans" w:eastAsia="Times New Roman" w:hAnsi="Open Sans" w:cs="Times New Roman"/>
          <w:color w:val="000000"/>
          <w:sz w:val="23"/>
          <w:szCs w:val="23"/>
        </w:rPr>
        <w:t>virucidal</w:t>
      </w:r>
      <w:proofErr w:type="spellEnd"/>
      <w:r w:rsidRPr="00723606">
        <w:rPr>
          <w:rFonts w:ascii="Open Sans" w:eastAsia="Times New Roman" w:hAnsi="Open Sans" w:cs="Times New Roman"/>
          <w:color w:val="000000"/>
          <w:sz w:val="23"/>
          <w:szCs w:val="23"/>
        </w:rPr>
        <w:t xml:space="preserve">, tuberculocidal and fungicidal </w:t>
      </w:r>
      <w:proofErr w:type="gramStart"/>
      <w:r w:rsidRPr="00723606">
        <w:rPr>
          <w:rFonts w:ascii="Open Sans" w:eastAsia="Times New Roman" w:hAnsi="Open Sans" w:cs="Times New Roman"/>
          <w:color w:val="000000"/>
          <w:sz w:val="23"/>
          <w:szCs w:val="23"/>
        </w:rPr>
        <w:t>claims.</w:t>
      </w:r>
      <w:proofErr w:type="gramEnd"/>
    </w:p>
    <w:p w14:paraId="559549F4"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 xml:space="preserve">Is a broad-spectrum disinfectant registered with the Environmental Protection </w:t>
      </w:r>
      <w:proofErr w:type="gramStart"/>
      <w:r w:rsidRPr="00723606">
        <w:rPr>
          <w:rFonts w:ascii="Open Sans" w:eastAsia="Times New Roman" w:hAnsi="Open Sans" w:cs="Times New Roman"/>
          <w:color w:val="626262"/>
          <w:sz w:val="23"/>
          <w:szCs w:val="23"/>
        </w:rPr>
        <w:t>Agency.</w:t>
      </w:r>
      <w:proofErr w:type="gramEnd"/>
    </w:p>
    <w:p w14:paraId="5B42F95E"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626262"/>
          <w:sz w:val="23"/>
          <w:szCs w:val="23"/>
        </w:rPr>
        <w:t>Cleans, disinfects, </w:t>
      </w:r>
      <w:r w:rsidRPr="00723606">
        <w:rPr>
          <w:rFonts w:ascii="Open Sans" w:eastAsia="Times New Roman" w:hAnsi="Open Sans" w:cs="Times New Roman"/>
          <w:color w:val="000000"/>
          <w:sz w:val="23"/>
          <w:szCs w:val="23"/>
        </w:rPr>
        <w:t>and deodorizes a wide array of surfaces.</w:t>
      </w:r>
    </w:p>
    <w:p w14:paraId="33658249"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Eliminates malodors and features a fresh lemongrass-grapefruit scent.</w:t>
      </w:r>
    </w:p>
    <w:p w14:paraId="5843FD04"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Is nonabrasive, environmentally friendly and ideal for everyday use,</w:t>
      </w:r>
    </w:p>
    <w:p w14:paraId="434E5BC5"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Contains no chlorine, phosphates or harsh chemicals.</w:t>
      </w:r>
    </w:p>
    <w:p w14:paraId="30235BD3"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Does not require the use of personal protective equipment.</w:t>
      </w:r>
    </w:p>
    <w:p w14:paraId="57867D86" w14:textId="77777777" w:rsidR="00723606" w:rsidRPr="00723606" w:rsidRDefault="00723606" w:rsidP="00723606">
      <w:pPr>
        <w:numPr>
          <w:ilvl w:val="0"/>
          <w:numId w:val="1"/>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Is effective in restoration and remediation situations.</w:t>
      </w:r>
    </w:p>
    <w:p w14:paraId="5D8A6FA5" w14:textId="77777777" w:rsidR="00723606" w:rsidRPr="00723606" w:rsidRDefault="00723606" w:rsidP="00723606">
      <w:pPr>
        <w:spacing w:after="225" w:line="585" w:lineRule="atLeast"/>
        <w:outlineLvl w:val="2"/>
        <w:rPr>
          <w:rFonts w:ascii="proxima-nova" w:eastAsia="Times New Roman" w:hAnsi="proxima-nova" w:cs="Times New Roman"/>
          <w:caps/>
          <w:color w:val="222222"/>
          <w:spacing w:val="15"/>
          <w:sz w:val="42"/>
          <w:szCs w:val="42"/>
        </w:rPr>
      </w:pPr>
      <w:r w:rsidRPr="00723606">
        <w:rPr>
          <w:rFonts w:ascii="proxima-nova" w:eastAsia="Times New Roman" w:hAnsi="proxima-nova" w:cs="Times New Roman"/>
          <w:caps/>
          <w:color w:val="000000"/>
          <w:spacing w:val="15"/>
          <w:sz w:val="42"/>
          <w:szCs w:val="42"/>
        </w:rPr>
        <w:t>Strength, Speed, and Sensitivity</w:t>
      </w:r>
    </w:p>
    <w:p w14:paraId="22E9F159" w14:textId="77777777" w:rsidR="00723606" w:rsidRPr="00723606" w:rsidRDefault="00723606" w:rsidP="00723606">
      <w:pPr>
        <w:spacing w:after="0"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 xml:space="preserve">With a formula that is free of bleach and other harsh chemicals, </w:t>
      </w:r>
      <w:proofErr w:type="spellStart"/>
      <w:r w:rsidRPr="00723606">
        <w:rPr>
          <w:rFonts w:ascii="Open Sans" w:eastAsia="Times New Roman" w:hAnsi="Open Sans" w:cs="Times New Roman"/>
          <w:color w:val="000000"/>
          <w:sz w:val="23"/>
          <w:szCs w:val="23"/>
        </w:rPr>
        <w:t>Bioesque’s</w:t>
      </w:r>
      <w:proofErr w:type="spellEnd"/>
      <w:r w:rsidRPr="00723606">
        <w:rPr>
          <w:rFonts w:ascii="Open Sans" w:eastAsia="Times New Roman" w:hAnsi="Open Sans" w:cs="Times New Roman"/>
          <w:color w:val="000000"/>
          <w:sz w:val="23"/>
          <w:szCs w:val="23"/>
        </w:rPr>
        <w:t xml:space="preserve"> Botanical Disinfectant Solution is a great choice for hazard-conscious or environmentally sensitive settings. Powered by </w:t>
      </w:r>
      <w:proofErr w:type="spellStart"/>
      <w:r w:rsidRPr="00723606">
        <w:rPr>
          <w:rFonts w:ascii="Open Sans" w:eastAsia="Times New Roman" w:hAnsi="Open Sans" w:cs="Times New Roman"/>
          <w:color w:val="000000"/>
          <w:sz w:val="23"/>
          <w:szCs w:val="23"/>
        </w:rPr>
        <w:t>Thymox</w:t>
      </w:r>
      <w:proofErr w:type="spellEnd"/>
      <w:r w:rsidRPr="00723606">
        <w:rPr>
          <w:rFonts w:ascii="Open Sans" w:eastAsia="Times New Roman" w:hAnsi="Open Sans" w:cs="Times New Roman"/>
          <w:color w:val="000000"/>
          <w:sz w:val="23"/>
          <w:szCs w:val="23"/>
        </w:rPr>
        <w:t xml:space="preserve"> technology, it utilizes Thymol, a cutting-edge antimicrobial agent present as a component of Thyme Oil, to quickly power through grime and destroys the germs that it encounters. How efficiently does this professional-grade product work? This disinfectant:</w:t>
      </w:r>
      <w:r w:rsidRPr="00723606">
        <w:rPr>
          <w:rFonts w:ascii="Open Sans" w:eastAsia="Times New Roman" w:hAnsi="Open Sans" w:cs="Times New Roman"/>
          <w:color w:val="626262"/>
          <w:sz w:val="23"/>
          <w:szCs w:val="23"/>
        </w:rPr>
        <w:t xml:space="preserve"> </w:t>
      </w:r>
    </w:p>
    <w:p w14:paraId="03DCA619" w14:textId="77777777" w:rsidR="00723606" w:rsidRPr="00723606" w:rsidRDefault="00723606" w:rsidP="00723606">
      <w:pPr>
        <w:numPr>
          <w:ilvl w:val="0"/>
          <w:numId w:val="2"/>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Kills 99.99 percent of viruses in one minute.</w:t>
      </w:r>
    </w:p>
    <w:p w14:paraId="42DCBA7D" w14:textId="77777777" w:rsidR="00723606" w:rsidRPr="00723606" w:rsidRDefault="00723606" w:rsidP="00723606">
      <w:pPr>
        <w:numPr>
          <w:ilvl w:val="0"/>
          <w:numId w:val="2"/>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Kills 99.99 percent of bacteria in two minutes.</w:t>
      </w:r>
    </w:p>
    <w:p w14:paraId="28EB2A19" w14:textId="77777777" w:rsidR="00723606" w:rsidRPr="00723606" w:rsidRDefault="00723606" w:rsidP="00723606">
      <w:pPr>
        <w:numPr>
          <w:ilvl w:val="0"/>
          <w:numId w:val="2"/>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t>Kills 99.99 percent of fungi and molds in three minutes.</w:t>
      </w:r>
    </w:p>
    <w:p w14:paraId="60BACF01" w14:textId="77777777" w:rsidR="00723606" w:rsidRPr="00723606" w:rsidRDefault="00723606" w:rsidP="00723606">
      <w:pPr>
        <w:numPr>
          <w:ilvl w:val="0"/>
          <w:numId w:val="2"/>
        </w:numPr>
        <w:spacing w:before="100" w:beforeAutospacing="1" w:after="100" w:afterAutospacing="1" w:line="375" w:lineRule="atLeast"/>
        <w:rPr>
          <w:rFonts w:ascii="Open Sans" w:eastAsia="Times New Roman" w:hAnsi="Open Sans" w:cs="Times New Roman"/>
          <w:color w:val="626262"/>
          <w:sz w:val="23"/>
          <w:szCs w:val="23"/>
        </w:rPr>
      </w:pPr>
      <w:r w:rsidRPr="00723606">
        <w:rPr>
          <w:rFonts w:ascii="Open Sans" w:eastAsia="Times New Roman" w:hAnsi="Open Sans" w:cs="Times New Roman"/>
          <w:color w:val="000000"/>
          <w:sz w:val="23"/>
          <w:szCs w:val="23"/>
        </w:rPr>
        <w:lastRenderedPageBreak/>
        <w:t>Kills Mycobacterium tuberculosis in three minutes.</w:t>
      </w:r>
    </w:p>
    <w:p w14:paraId="2F0910B0" w14:textId="043318AC" w:rsidR="00723606" w:rsidRDefault="00723606" w:rsidP="00723606">
      <w:pPr>
        <w:rPr>
          <w:rFonts w:ascii="Open Sans" w:eastAsia="Times New Roman" w:hAnsi="Open Sans" w:cs="Times New Roman"/>
          <w:color w:val="000000"/>
          <w:sz w:val="23"/>
          <w:szCs w:val="23"/>
        </w:rPr>
      </w:pPr>
      <w:r w:rsidRPr="00723606">
        <w:rPr>
          <w:rFonts w:ascii="Open Sans" w:eastAsia="Times New Roman" w:hAnsi="Open Sans" w:cs="Times New Roman"/>
          <w:color w:val="000000"/>
          <w:sz w:val="23"/>
          <w:szCs w:val="23"/>
        </w:rPr>
        <w:t xml:space="preserve">Available in multiple sizes, </w:t>
      </w:r>
      <w:proofErr w:type="spellStart"/>
      <w:r w:rsidRPr="00723606">
        <w:rPr>
          <w:rFonts w:ascii="Open Sans" w:eastAsia="Times New Roman" w:hAnsi="Open Sans" w:cs="Times New Roman"/>
          <w:color w:val="000000"/>
          <w:sz w:val="23"/>
          <w:szCs w:val="23"/>
        </w:rPr>
        <w:t>Bioesque’s</w:t>
      </w:r>
      <w:proofErr w:type="spellEnd"/>
      <w:r w:rsidRPr="00723606">
        <w:rPr>
          <w:rFonts w:ascii="Open Sans" w:eastAsia="Times New Roman" w:hAnsi="Open Sans" w:cs="Times New Roman"/>
          <w:color w:val="000000"/>
          <w:sz w:val="23"/>
          <w:szCs w:val="23"/>
        </w:rPr>
        <w:t xml:space="preserve"> Botanical Disinfectant Solution is an undeniably useful tool for restoration and cleaning professionals. It is perfect for use on an impressive array of surfaces and requires no special precautions or equipment to use. After spraying, simply allow the product to sit on the surface for the appropriate period of time before wiping it </w:t>
      </w:r>
      <w:r w:rsidRPr="00723606">
        <w:rPr>
          <w:rFonts w:ascii="Open Sans" w:eastAsia="Times New Roman" w:hAnsi="Open Sans" w:cs="Times New Roman"/>
          <w:color w:val="626262"/>
          <w:sz w:val="23"/>
          <w:szCs w:val="23"/>
        </w:rPr>
        <w:t>down,</w:t>
      </w:r>
      <w:r w:rsidRPr="00723606">
        <w:rPr>
          <w:rFonts w:ascii="Open Sans" w:eastAsia="Times New Roman" w:hAnsi="Open Sans" w:cs="Times New Roman"/>
          <w:color w:val="000000"/>
          <w:sz w:val="23"/>
          <w:szCs w:val="23"/>
        </w:rPr>
        <w:t xml:space="preserve"> if desired. This versatile product is suitable for </w:t>
      </w:r>
      <w:r w:rsidRPr="00723606">
        <w:rPr>
          <w:rFonts w:ascii="Open Sans" w:eastAsia="Times New Roman" w:hAnsi="Open Sans" w:cs="Times New Roman"/>
          <w:color w:val="626262"/>
          <w:sz w:val="23"/>
          <w:szCs w:val="23"/>
        </w:rPr>
        <w:t>health care</w:t>
      </w:r>
      <w:r w:rsidRPr="00723606">
        <w:rPr>
          <w:rFonts w:ascii="Open Sans" w:eastAsia="Times New Roman" w:hAnsi="Open Sans" w:cs="Times New Roman"/>
          <w:color w:val="000000"/>
          <w:sz w:val="23"/>
          <w:szCs w:val="23"/>
        </w:rPr>
        <w:t>, residential, commercial and industrial settings and ideal for restoration scenarios.</w:t>
      </w:r>
    </w:p>
    <w:p w14:paraId="4437B018" w14:textId="77777777" w:rsidR="00800346" w:rsidRPr="00800346" w:rsidRDefault="00800346" w:rsidP="00800346">
      <w:pPr>
        <w:spacing w:after="225" w:line="450" w:lineRule="atLeast"/>
        <w:outlineLvl w:val="1"/>
        <w:rPr>
          <w:rFonts w:ascii="proxima-nova" w:eastAsia="Times New Roman" w:hAnsi="proxima-nova" w:cs="Times New Roman"/>
          <w:b/>
          <w:bCs/>
          <w:caps/>
          <w:color w:val="004C90"/>
          <w:spacing w:val="23"/>
          <w:kern w:val="36"/>
          <w:sz w:val="30"/>
          <w:szCs w:val="30"/>
        </w:rPr>
      </w:pPr>
      <w:r w:rsidRPr="00800346">
        <w:rPr>
          <w:rFonts w:ascii="proxima-nova" w:eastAsia="Times New Roman" w:hAnsi="proxima-nova" w:cs="Times New Roman"/>
          <w:b/>
          <w:bCs/>
          <w:caps/>
          <w:color w:val="004C90"/>
          <w:spacing w:val="23"/>
          <w:kern w:val="36"/>
          <w:sz w:val="30"/>
          <w:szCs w:val="30"/>
        </w:rPr>
        <w:t>Product Efficacy</w:t>
      </w:r>
    </w:p>
    <w:p w14:paraId="276B4EB4" w14:textId="77777777" w:rsidR="00800346" w:rsidRP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olor w:val="444444"/>
          <w:sz w:val="24"/>
          <w:szCs w:val="24"/>
        </w:rPr>
        <w:t>Sanitizing &gt; 99.999% 30 Seconds:</w:t>
      </w:r>
      <w:r w:rsidRPr="00800346">
        <w:rPr>
          <w:rFonts w:ascii="proxima-nova" w:eastAsia="Times New Roman" w:hAnsi="proxima-nova" w:cs="Times New Roman"/>
          <w:i/>
          <w:iCs/>
          <w:color w:val="444444"/>
          <w:sz w:val="24"/>
          <w:szCs w:val="24"/>
        </w:rPr>
        <w:t xml:space="preserve"> – Staphylococcus aureus – Enterobacter aerogenes</w:t>
      </w:r>
    </w:p>
    <w:p w14:paraId="5AB71BE4" w14:textId="77777777" w:rsidR="00800346" w:rsidRP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olor w:val="444444"/>
          <w:sz w:val="24"/>
          <w:szCs w:val="24"/>
        </w:rPr>
        <w:t>Kills 99.99% of viruses in 1 minute:</w:t>
      </w:r>
      <w:r w:rsidRPr="00800346">
        <w:rPr>
          <w:rFonts w:ascii="proxima-nova" w:eastAsia="Times New Roman" w:hAnsi="proxima-nova" w:cs="Times New Roman"/>
          <w:i/>
          <w:iCs/>
          <w:color w:val="444444"/>
          <w:sz w:val="24"/>
          <w:szCs w:val="24"/>
        </w:rPr>
        <w:t xml:space="preserve"> – Swine Influenza A (H1N1) – HIV-1 AIDS Virus – Human Coronavirus – Respiratory Syncytial Virus (RSV)</w:t>
      </w:r>
    </w:p>
    <w:p w14:paraId="3DB5E520" w14:textId="77777777" w:rsidR="00800346" w:rsidRP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olor w:val="444444"/>
          <w:sz w:val="24"/>
          <w:szCs w:val="24"/>
        </w:rPr>
        <w:t>Kills 99.99% of Fungi and Molds in 3 Minutes:</w:t>
      </w:r>
      <w:r w:rsidRPr="00800346">
        <w:rPr>
          <w:rFonts w:ascii="proxima-nova" w:eastAsia="Times New Roman" w:hAnsi="proxima-nova" w:cs="Times New Roman"/>
          <w:i/>
          <w:iCs/>
          <w:color w:val="444444"/>
          <w:sz w:val="24"/>
          <w:szCs w:val="24"/>
        </w:rPr>
        <w:t xml:space="preserve"> – Trichophyton mentagrophytes (Athlete’s Foot Fungus) – Candida albicans</w:t>
      </w:r>
    </w:p>
    <w:p w14:paraId="0623DAAA" w14:textId="77777777" w:rsidR="00800346" w:rsidRP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olor w:val="444444"/>
          <w:sz w:val="24"/>
          <w:szCs w:val="24"/>
        </w:rPr>
        <w:t>Kills 99.99% of bacteria in 2 minutes:</w:t>
      </w:r>
      <w:r w:rsidRPr="00800346">
        <w:rPr>
          <w:rFonts w:ascii="proxima-nova" w:eastAsia="Times New Roman" w:hAnsi="proxima-nova" w:cs="Times New Roman"/>
          <w:i/>
          <w:iCs/>
          <w:color w:val="444444"/>
          <w:sz w:val="24"/>
          <w:szCs w:val="24"/>
        </w:rPr>
        <w:t xml:space="preserve"> – Staphylococcus aureus (Staph) – Salmonella enterica (Salmonella) – Pseudomonas aeruginosa (Pseudomonas) – Listeria monocytogenes (Listeria) – Escherichia coli (E. coli) – Escherichia coli (E. coli O157:H7) – Streptococcus </w:t>
      </w:r>
      <w:proofErr w:type="spellStart"/>
      <w:r w:rsidRPr="00800346">
        <w:rPr>
          <w:rFonts w:ascii="proxima-nova" w:eastAsia="Times New Roman" w:hAnsi="proxima-nova" w:cs="Times New Roman"/>
          <w:i/>
          <w:iCs/>
          <w:color w:val="444444"/>
          <w:sz w:val="24"/>
          <w:szCs w:val="24"/>
        </w:rPr>
        <w:t>suis</w:t>
      </w:r>
      <w:proofErr w:type="spellEnd"/>
      <w:r w:rsidRPr="00800346">
        <w:rPr>
          <w:rFonts w:ascii="proxima-nova" w:eastAsia="Times New Roman" w:hAnsi="proxima-nova" w:cs="Times New Roman"/>
          <w:i/>
          <w:iCs/>
          <w:color w:val="444444"/>
          <w:sz w:val="24"/>
          <w:szCs w:val="24"/>
        </w:rPr>
        <w:t xml:space="preserve"> (Streptococcus) – Vancomycin-Resistant Enterococcus (VRE) – Methicillin-Resistant Staphylococcus aureus (MRSA) – Klebsiella pneumoniae</w:t>
      </w:r>
    </w:p>
    <w:p w14:paraId="6248980F" w14:textId="77777777" w:rsid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olor w:val="444444"/>
          <w:sz w:val="24"/>
          <w:szCs w:val="24"/>
        </w:rPr>
        <w:t>3 minutes:</w:t>
      </w:r>
      <w:r w:rsidRPr="00800346">
        <w:rPr>
          <w:rFonts w:ascii="proxima-nova" w:eastAsia="Times New Roman" w:hAnsi="proxima-nova" w:cs="Times New Roman"/>
          <w:i/>
          <w:iCs/>
          <w:color w:val="444444"/>
          <w:sz w:val="24"/>
          <w:szCs w:val="24"/>
        </w:rPr>
        <w:t xml:space="preserve"> – Mycobacterium </w:t>
      </w:r>
      <w:proofErr w:type="spellStart"/>
      <w:r w:rsidRPr="00800346">
        <w:rPr>
          <w:rFonts w:ascii="proxima-nova" w:eastAsia="Times New Roman" w:hAnsi="proxima-nova" w:cs="Times New Roman"/>
          <w:i/>
          <w:iCs/>
          <w:color w:val="444444"/>
          <w:sz w:val="24"/>
          <w:szCs w:val="24"/>
        </w:rPr>
        <w:t>Bovis</w:t>
      </w:r>
      <w:proofErr w:type="spellEnd"/>
      <w:r w:rsidRPr="00800346">
        <w:rPr>
          <w:rFonts w:ascii="proxima-nova" w:eastAsia="Times New Roman" w:hAnsi="proxima-nova" w:cs="Times New Roman"/>
          <w:i/>
          <w:iCs/>
          <w:color w:val="444444"/>
          <w:sz w:val="24"/>
          <w:szCs w:val="24"/>
        </w:rPr>
        <w:t xml:space="preserve"> BCG (TB; Tuberculosis)</w:t>
      </w:r>
    </w:p>
    <w:p w14:paraId="2D4474C7" w14:textId="77777777" w:rsid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color w:val="222222"/>
          <w:sz w:val="24"/>
          <w:szCs w:val="24"/>
        </w:rPr>
        <w:t xml:space="preserve">Respiratory illnesses attributable to Severe Acute Respiratory Syndrome (“SARS”) are caused by a Coronavirus. </w:t>
      </w:r>
      <w:proofErr w:type="spellStart"/>
      <w:r w:rsidRPr="00800346">
        <w:rPr>
          <w:rFonts w:ascii="proxima-nova" w:eastAsia="Times New Roman" w:hAnsi="proxima-nova" w:cs="Times New Roman"/>
          <w:color w:val="222222"/>
          <w:sz w:val="24"/>
          <w:szCs w:val="24"/>
        </w:rPr>
        <w:t>Bioesque</w:t>
      </w:r>
      <w:proofErr w:type="spellEnd"/>
      <w:r w:rsidRPr="00800346">
        <w:rPr>
          <w:rFonts w:ascii="proxima-nova" w:eastAsia="Times New Roman" w:hAnsi="proxima-nova" w:cs="Times New Roman"/>
          <w:color w:val="222222"/>
          <w:sz w:val="24"/>
          <w:szCs w:val="24"/>
        </w:rPr>
        <w:t>® Botanical Disinfectant Spray is a broad-spectrum hard surface disinfectant that has been shown to be effective against other similar viruses.</w:t>
      </w:r>
    </w:p>
    <w:p w14:paraId="0EA122AF" w14:textId="1AEA829D" w:rsidR="00800346" w:rsidRPr="00800346" w:rsidRDefault="00800346" w:rsidP="00800346">
      <w:pPr>
        <w:spacing w:before="100" w:beforeAutospacing="1" w:after="100" w:afterAutospacing="1" w:line="390" w:lineRule="atLeast"/>
        <w:rPr>
          <w:rFonts w:ascii="proxima-nova" w:eastAsia="Times New Roman" w:hAnsi="proxima-nova" w:cs="Times New Roman"/>
          <w:i/>
          <w:iCs/>
          <w:color w:val="444444"/>
          <w:sz w:val="24"/>
          <w:szCs w:val="24"/>
        </w:rPr>
      </w:pPr>
      <w:r w:rsidRPr="00800346">
        <w:rPr>
          <w:rFonts w:ascii="proxima-nova" w:eastAsia="Times New Roman" w:hAnsi="proxima-nova" w:cs="Times New Roman"/>
          <w:b/>
          <w:bCs/>
          <w:caps/>
          <w:color w:val="004C90"/>
          <w:spacing w:val="23"/>
          <w:kern w:val="36"/>
          <w:sz w:val="30"/>
          <w:szCs w:val="30"/>
        </w:rPr>
        <w:t>Recommended For Use In:</w:t>
      </w:r>
    </w:p>
    <w:p w14:paraId="0BB48A27" w14:textId="77777777" w:rsidR="00800346" w:rsidRDefault="00800346" w:rsidP="00800346">
      <w:pPr>
        <w:spacing w:before="100" w:beforeAutospacing="1" w:after="100" w:afterAutospacing="1" w:line="390" w:lineRule="atLeast"/>
        <w:rPr>
          <w:rFonts w:ascii="proxima-nova" w:eastAsia="Times New Roman" w:hAnsi="proxima-nova" w:cs="Times New Roman"/>
          <w:color w:val="222222"/>
          <w:sz w:val="24"/>
          <w:szCs w:val="24"/>
        </w:rPr>
        <w:sectPr w:rsidR="00800346">
          <w:pgSz w:w="12240" w:h="15840"/>
          <w:pgMar w:top="1440" w:right="1440" w:bottom="1440" w:left="1440" w:header="720" w:footer="720" w:gutter="0"/>
          <w:cols w:space="720"/>
          <w:docGrid w:linePitch="360"/>
        </w:sectPr>
      </w:pPr>
    </w:p>
    <w:p w14:paraId="56BC3C69" w14:textId="442EE2ED" w:rsidR="00800346" w:rsidRPr="00800346" w:rsidRDefault="00800346" w:rsidP="00800346">
      <w:pPr>
        <w:spacing w:before="100" w:beforeAutospacing="1" w:after="100" w:afterAutospacing="1" w:line="390" w:lineRule="atLeast"/>
        <w:rPr>
          <w:rFonts w:ascii="proxima-nova" w:eastAsia="Times New Roman" w:hAnsi="proxima-nova" w:cs="Times New Roman"/>
          <w:color w:val="222222"/>
          <w:sz w:val="24"/>
          <w:szCs w:val="24"/>
        </w:rPr>
      </w:pPr>
      <w:r w:rsidRPr="00800346">
        <w:rPr>
          <w:rFonts w:ascii="proxima-nova" w:eastAsia="Times New Roman" w:hAnsi="proxima-nova" w:cs="Times New Roman"/>
          <w:color w:val="222222"/>
          <w:sz w:val="24"/>
          <w:szCs w:val="24"/>
        </w:rPr>
        <w:t>Crawl Spaces</w:t>
      </w:r>
      <w:r w:rsidRPr="00800346">
        <w:rPr>
          <w:rFonts w:ascii="proxima-nova" w:eastAsia="Times New Roman" w:hAnsi="proxima-nova" w:cs="Times New Roman"/>
          <w:color w:val="222222"/>
          <w:sz w:val="24"/>
          <w:szCs w:val="24"/>
        </w:rPr>
        <w:br/>
        <w:t>Attics</w:t>
      </w:r>
      <w:r w:rsidRPr="00800346">
        <w:rPr>
          <w:rFonts w:ascii="proxima-nova" w:eastAsia="Times New Roman" w:hAnsi="proxima-nova" w:cs="Times New Roman"/>
          <w:color w:val="222222"/>
          <w:sz w:val="24"/>
          <w:szCs w:val="24"/>
        </w:rPr>
        <w:br/>
        <w:t>Basements</w:t>
      </w:r>
      <w:r w:rsidRPr="00800346">
        <w:rPr>
          <w:rFonts w:ascii="proxima-nova" w:eastAsia="Times New Roman" w:hAnsi="proxima-nova" w:cs="Times New Roman"/>
          <w:color w:val="222222"/>
          <w:sz w:val="24"/>
          <w:szCs w:val="24"/>
        </w:rPr>
        <w:br/>
        <w:t>Public Buildings</w:t>
      </w:r>
      <w:r w:rsidRPr="00800346">
        <w:rPr>
          <w:rFonts w:ascii="proxima-nova" w:eastAsia="Times New Roman" w:hAnsi="proxima-nova" w:cs="Times New Roman"/>
          <w:color w:val="222222"/>
          <w:sz w:val="24"/>
          <w:szCs w:val="24"/>
        </w:rPr>
        <w:br/>
        <w:t>Common Areas</w:t>
      </w:r>
      <w:r w:rsidRPr="00800346">
        <w:rPr>
          <w:rFonts w:ascii="proxima-nova" w:eastAsia="Times New Roman" w:hAnsi="proxima-nova" w:cs="Times New Roman"/>
          <w:color w:val="222222"/>
          <w:sz w:val="24"/>
          <w:szCs w:val="24"/>
        </w:rPr>
        <w:br/>
        <w:t>Automotive</w:t>
      </w:r>
      <w:r w:rsidRPr="00800346">
        <w:rPr>
          <w:rFonts w:ascii="proxima-nova" w:eastAsia="Times New Roman" w:hAnsi="proxima-nova" w:cs="Times New Roman"/>
          <w:color w:val="222222"/>
          <w:sz w:val="24"/>
          <w:szCs w:val="24"/>
        </w:rPr>
        <w:br/>
        <w:t>Public Transportation</w:t>
      </w:r>
      <w:r w:rsidRPr="00800346">
        <w:rPr>
          <w:rFonts w:ascii="proxima-nova" w:eastAsia="Times New Roman" w:hAnsi="proxima-nova" w:cs="Times New Roman"/>
          <w:color w:val="222222"/>
          <w:sz w:val="24"/>
          <w:szCs w:val="24"/>
        </w:rPr>
        <w:br/>
        <w:t>Multi-Family Housing</w:t>
      </w:r>
      <w:r w:rsidRPr="00800346">
        <w:rPr>
          <w:rFonts w:ascii="proxima-nova" w:eastAsia="Times New Roman" w:hAnsi="proxima-nova" w:cs="Times New Roman"/>
          <w:color w:val="222222"/>
          <w:sz w:val="24"/>
          <w:szCs w:val="24"/>
        </w:rPr>
        <w:br/>
        <w:t>Residential Housing</w:t>
      </w:r>
      <w:r w:rsidRPr="00800346">
        <w:rPr>
          <w:rFonts w:ascii="proxima-nova" w:eastAsia="Times New Roman" w:hAnsi="proxima-nova" w:cs="Times New Roman"/>
          <w:color w:val="222222"/>
          <w:sz w:val="24"/>
          <w:szCs w:val="24"/>
        </w:rPr>
        <w:br/>
        <w:t>Commercial Real Estate</w:t>
      </w:r>
      <w:r w:rsidRPr="00800346">
        <w:rPr>
          <w:rFonts w:ascii="proxima-nova" w:eastAsia="Times New Roman" w:hAnsi="proxima-nova" w:cs="Times New Roman"/>
          <w:color w:val="222222"/>
          <w:sz w:val="24"/>
          <w:szCs w:val="24"/>
        </w:rPr>
        <w:br/>
        <w:t xml:space="preserve">Hotels and Motels </w:t>
      </w:r>
      <w:r w:rsidRPr="00800346">
        <w:rPr>
          <w:rFonts w:ascii="proxima-nova" w:eastAsia="Times New Roman" w:hAnsi="proxima-nova" w:cs="Times New Roman"/>
          <w:color w:val="222222"/>
          <w:sz w:val="24"/>
          <w:szCs w:val="24"/>
        </w:rPr>
        <w:br/>
        <w:t>Institutional Facilities</w:t>
      </w:r>
      <w:r w:rsidRPr="00800346">
        <w:rPr>
          <w:rFonts w:ascii="proxima-nova" w:eastAsia="Times New Roman" w:hAnsi="proxima-nova" w:cs="Times New Roman"/>
          <w:color w:val="222222"/>
          <w:sz w:val="24"/>
          <w:szCs w:val="24"/>
        </w:rPr>
        <w:br/>
        <w:t>Correctional Facilities</w:t>
      </w:r>
      <w:r w:rsidRPr="00800346">
        <w:rPr>
          <w:rFonts w:ascii="proxima-nova" w:eastAsia="Times New Roman" w:hAnsi="proxima-nova" w:cs="Times New Roman"/>
          <w:color w:val="222222"/>
          <w:sz w:val="24"/>
          <w:szCs w:val="24"/>
        </w:rPr>
        <w:br/>
        <w:t>Military Installations</w:t>
      </w:r>
      <w:r w:rsidRPr="00800346">
        <w:rPr>
          <w:rFonts w:ascii="proxima-nova" w:eastAsia="Times New Roman" w:hAnsi="proxima-nova" w:cs="Times New Roman"/>
          <w:color w:val="222222"/>
          <w:sz w:val="24"/>
          <w:szCs w:val="24"/>
        </w:rPr>
        <w:br/>
        <w:t xml:space="preserve">Offices </w:t>
      </w:r>
    </w:p>
    <w:p w14:paraId="0E6661C3" w14:textId="7FC70DA7" w:rsidR="00800346" w:rsidRPr="00800346" w:rsidRDefault="00800346" w:rsidP="00800346">
      <w:pPr>
        <w:spacing w:before="100" w:beforeAutospacing="1" w:after="100" w:afterAutospacing="1" w:line="390" w:lineRule="atLeast"/>
        <w:rPr>
          <w:rFonts w:ascii="proxima-nova" w:eastAsia="Times New Roman" w:hAnsi="proxima-nova" w:cs="Times New Roman"/>
          <w:color w:val="222222"/>
          <w:sz w:val="24"/>
          <w:szCs w:val="24"/>
        </w:rPr>
      </w:pPr>
      <w:r w:rsidRPr="00800346">
        <w:rPr>
          <w:rFonts w:ascii="proxima-nova" w:eastAsia="Times New Roman" w:hAnsi="proxima-nova" w:cs="Times New Roman"/>
          <w:color w:val="222222"/>
          <w:sz w:val="24"/>
          <w:szCs w:val="24"/>
        </w:rPr>
        <w:t>Athletic Facilities</w:t>
      </w:r>
      <w:r w:rsidRPr="00800346">
        <w:rPr>
          <w:rFonts w:ascii="proxima-nova" w:eastAsia="Times New Roman" w:hAnsi="proxima-nova" w:cs="Times New Roman"/>
          <w:color w:val="222222"/>
          <w:sz w:val="24"/>
          <w:szCs w:val="24"/>
        </w:rPr>
        <w:br/>
        <w:t>Retail Stores</w:t>
      </w:r>
      <w:r w:rsidRPr="00800346">
        <w:rPr>
          <w:rFonts w:ascii="proxima-nova" w:eastAsia="Times New Roman" w:hAnsi="proxima-nova" w:cs="Times New Roman"/>
          <w:color w:val="222222"/>
          <w:sz w:val="24"/>
          <w:szCs w:val="24"/>
        </w:rPr>
        <w:br/>
        <w:t>Churches</w:t>
      </w:r>
      <w:r w:rsidRPr="00800346">
        <w:rPr>
          <w:rFonts w:ascii="proxima-nova" w:eastAsia="Times New Roman" w:hAnsi="proxima-nova" w:cs="Times New Roman"/>
          <w:color w:val="222222"/>
          <w:sz w:val="24"/>
          <w:szCs w:val="24"/>
        </w:rPr>
        <w:br/>
        <w:t>Colleges</w:t>
      </w:r>
      <w:r w:rsidRPr="00800346">
        <w:rPr>
          <w:rFonts w:ascii="proxima-nova" w:eastAsia="Times New Roman" w:hAnsi="proxima-nova" w:cs="Times New Roman"/>
          <w:color w:val="222222"/>
          <w:sz w:val="24"/>
          <w:szCs w:val="24"/>
        </w:rPr>
        <w:br/>
        <w:t>Kitchens</w:t>
      </w:r>
      <w:r w:rsidRPr="00800346">
        <w:rPr>
          <w:rFonts w:ascii="proxima-nova" w:eastAsia="Times New Roman" w:hAnsi="proxima-nova" w:cs="Times New Roman"/>
          <w:color w:val="222222"/>
          <w:sz w:val="24"/>
          <w:szCs w:val="24"/>
        </w:rPr>
        <w:br/>
        <w:t>Veterinary Premises</w:t>
      </w:r>
      <w:r w:rsidRPr="00800346">
        <w:rPr>
          <w:rFonts w:ascii="proxima-nova" w:eastAsia="Times New Roman" w:hAnsi="proxima-nova" w:cs="Times New Roman"/>
          <w:color w:val="222222"/>
          <w:sz w:val="24"/>
          <w:szCs w:val="24"/>
        </w:rPr>
        <w:br/>
        <w:t>Barber Shops</w:t>
      </w:r>
      <w:r w:rsidRPr="00800346">
        <w:rPr>
          <w:rFonts w:ascii="proxima-nova" w:eastAsia="Times New Roman" w:hAnsi="proxima-nova" w:cs="Times New Roman"/>
          <w:color w:val="222222"/>
          <w:sz w:val="24"/>
          <w:szCs w:val="24"/>
        </w:rPr>
        <w:br/>
        <w:t>Farms</w:t>
      </w:r>
      <w:r w:rsidRPr="00800346">
        <w:rPr>
          <w:rFonts w:ascii="proxima-nova" w:eastAsia="Times New Roman" w:hAnsi="proxima-nova" w:cs="Times New Roman"/>
          <w:color w:val="222222"/>
          <w:sz w:val="24"/>
          <w:szCs w:val="24"/>
        </w:rPr>
        <w:br/>
        <w:t>Airports</w:t>
      </w:r>
      <w:r w:rsidRPr="00800346">
        <w:rPr>
          <w:rFonts w:ascii="proxima-nova" w:eastAsia="Times New Roman" w:hAnsi="proxima-nova" w:cs="Times New Roman"/>
          <w:color w:val="222222"/>
          <w:sz w:val="24"/>
          <w:szCs w:val="24"/>
        </w:rPr>
        <w:br/>
        <w:t>Cruise Ships</w:t>
      </w:r>
      <w:r w:rsidRPr="00800346">
        <w:rPr>
          <w:rFonts w:ascii="proxima-nova" w:eastAsia="Times New Roman" w:hAnsi="proxima-nova" w:cs="Times New Roman"/>
          <w:color w:val="222222"/>
          <w:sz w:val="24"/>
          <w:szCs w:val="24"/>
        </w:rPr>
        <w:br/>
        <w:t>Schools</w:t>
      </w:r>
      <w:r w:rsidRPr="00800346">
        <w:rPr>
          <w:rFonts w:ascii="proxima-nova" w:eastAsia="Times New Roman" w:hAnsi="proxima-nova" w:cs="Times New Roman"/>
          <w:color w:val="222222"/>
          <w:sz w:val="24"/>
          <w:szCs w:val="24"/>
        </w:rPr>
        <w:br/>
        <w:t>Day Care Centers</w:t>
      </w:r>
      <w:r w:rsidRPr="00800346">
        <w:rPr>
          <w:rFonts w:ascii="proxima-nova" w:eastAsia="Times New Roman" w:hAnsi="proxima-nova" w:cs="Times New Roman"/>
          <w:color w:val="222222"/>
          <w:sz w:val="24"/>
          <w:szCs w:val="24"/>
        </w:rPr>
        <w:br/>
        <w:t>Nurseries</w:t>
      </w:r>
      <w:r w:rsidRPr="00800346">
        <w:rPr>
          <w:rFonts w:ascii="proxima-nova" w:eastAsia="Times New Roman" w:hAnsi="proxima-nova" w:cs="Times New Roman"/>
          <w:color w:val="222222"/>
          <w:sz w:val="24"/>
          <w:szCs w:val="24"/>
        </w:rPr>
        <w:br/>
        <w:t>Hospitals</w:t>
      </w:r>
      <w:r w:rsidRPr="00800346">
        <w:rPr>
          <w:rFonts w:ascii="proxima-nova" w:eastAsia="Times New Roman" w:hAnsi="proxima-nova" w:cs="Times New Roman"/>
          <w:color w:val="222222"/>
          <w:sz w:val="24"/>
          <w:szCs w:val="24"/>
        </w:rPr>
        <w:br/>
        <w:t xml:space="preserve">Aging Care Facilities </w:t>
      </w:r>
    </w:p>
    <w:p w14:paraId="08C1329C" w14:textId="1BE33D0A" w:rsidR="00800346" w:rsidRPr="00800346" w:rsidRDefault="00800346" w:rsidP="00800346">
      <w:pPr>
        <w:spacing w:before="100" w:beforeAutospacing="1" w:after="100" w:afterAutospacing="1" w:line="390" w:lineRule="atLeast"/>
        <w:rPr>
          <w:rFonts w:ascii="proxima-nova" w:eastAsia="Times New Roman" w:hAnsi="proxima-nova" w:cs="Times New Roman"/>
          <w:color w:val="222222"/>
          <w:sz w:val="24"/>
          <w:szCs w:val="24"/>
        </w:rPr>
      </w:pPr>
      <w:r w:rsidRPr="00800346">
        <w:rPr>
          <w:rFonts w:ascii="proxima-nova" w:eastAsia="Times New Roman" w:hAnsi="proxima-nova" w:cs="Times New Roman"/>
          <w:color w:val="222222"/>
          <w:sz w:val="24"/>
          <w:szCs w:val="24"/>
        </w:rPr>
        <w:t>Nursing Homes</w:t>
      </w:r>
      <w:r w:rsidRPr="00800346">
        <w:rPr>
          <w:rFonts w:ascii="proxima-nova" w:eastAsia="Times New Roman" w:hAnsi="proxima-nova" w:cs="Times New Roman"/>
          <w:color w:val="222222"/>
          <w:sz w:val="24"/>
          <w:szCs w:val="24"/>
        </w:rPr>
        <w:br/>
        <w:t>Ambulances</w:t>
      </w:r>
      <w:r w:rsidRPr="00800346">
        <w:rPr>
          <w:rFonts w:ascii="proxima-nova" w:eastAsia="Times New Roman" w:hAnsi="proxima-nova" w:cs="Times New Roman"/>
          <w:color w:val="222222"/>
          <w:sz w:val="24"/>
          <w:szCs w:val="24"/>
        </w:rPr>
        <w:br/>
        <w:t>Surgery Centers</w:t>
      </w:r>
      <w:r w:rsidRPr="00800346">
        <w:rPr>
          <w:rFonts w:ascii="proxima-nova" w:eastAsia="Times New Roman" w:hAnsi="proxima-nova" w:cs="Times New Roman"/>
          <w:color w:val="222222"/>
          <w:sz w:val="24"/>
          <w:szCs w:val="24"/>
        </w:rPr>
        <w:br/>
        <w:t>Health Care Facilities</w:t>
      </w:r>
      <w:r w:rsidRPr="00800346">
        <w:rPr>
          <w:rFonts w:ascii="proxima-nova" w:eastAsia="Times New Roman" w:hAnsi="proxima-nova" w:cs="Times New Roman"/>
          <w:color w:val="222222"/>
          <w:sz w:val="24"/>
          <w:szCs w:val="24"/>
        </w:rPr>
        <w:br/>
        <w:t>Clinics</w:t>
      </w:r>
      <w:r w:rsidRPr="00800346">
        <w:rPr>
          <w:rFonts w:ascii="proxima-nova" w:eastAsia="Times New Roman" w:hAnsi="proxima-nova" w:cs="Times New Roman"/>
          <w:color w:val="222222"/>
          <w:sz w:val="24"/>
          <w:szCs w:val="24"/>
        </w:rPr>
        <w:br/>
        <w:t>Medical and Dental Offices</w:t>
      </w:r>
      <w:r w:rsidRPr="00800346">
        <w:rPr>
          <w:rFonts w:ascii="proxima-nova" w:eastAsia="Times New Roman" w:hAnsi="proxima-nova" w:cs="Times New Roman"/>
          <w:color w:val="222222"/>
          <w:sz w:val="24"/>
          <w:szCs w:val="24"/>
        </w:rPr>
        <w:br/>
        <w:t>Restaurants</w:t>
      </w:r>
      <w:r w:rsidRPr="00800346">
        <w:rPr>
          <w:rFonts w:ascii="proxima-nova" w:eastAsia="Times New Roman" w:hAnsi="proxima-nova" w:cs="Times New Roman"/>
          <w:color w:val="222222"/>
          <w:sz w:val="24"/>
          <w:szCs w:val="24"/>
        </w:rPr>
        <w:br/>
        <w:t>Cafeterias</w:t>
      </w:r>
      <w:r w:rsidRPr="00800346">
        <w:rPr>
          <w:rFonts w:ascii="proxima-nova" w:eastAsia="Times New Roman" w:hAnsi="proxima-nova" w:cs="Times New Roman"/>
          <w:color w:val="222222"/>
          <w:sz w:val="24"/>
          <w:szCs w:val="24"/>
        </w:rPr>
        <w:br/>
        <w:t>Institutional Kitchens</w:t>
      </w:r>
      <w:r w:rsidRPr="00800346">
        <w:rPr>
          <w:rFonts w:ascii="proxima-nova" w:eastAsia="Times New Roman" w:hAnsi="proxima-nova" w:cs="Times New Roman"/>
          <w:color w:val="222222"/>
          <w:sz w:val="24"/>
          <w:szCs w:val="24"/>
        </w:rPr>
        <w:br/>
        <w:t>Food Processing Plants</w:t>
      </w:r>
      <w:r w:rsidRPr="00800346">
        <w:rPr>
          <w:rFonts w:ascii="proxima-nova" w:eastAsia="Times New Roman" w:hAnsi="proxima-nova" w:cs="Times New Roman"/>
          <w:color w:val="222222"/>
          <w:sz w:val="24"/>
          <w:szCs w:val="24"/>
        </w:rPr>
        <w:br/>
        <w:t xml:space="preserve">Dormitories </w:t>
      </w:r>
      <w:r w:rsidRPr="00800346">
        <w:rPr>
          <w:rFonts w:ascii="proxima-nova" w:eastAsia="Times New Roman" w:hAnsi="proxima-nova" w:cs="Times New Roman"/>
          <w:color w:val="222222"/>
          <w:sz w:val="24"/>
          <w:szCs w:val="24"/>
        </w:rPr>
        <w:br/>
        <w:t>Classrooms</w:t>
      </w:r>
      <w:r w:rsidRPr="00800346">
        <w:rPr>
          <w:rFonts w:ascii="proxima-nova" w:eastAsia="Times New Roman" w:hAnsi="proxima-nova" w:cs="Times New Roman"/>
          <w:color w:val="222222"/>
          <w:sz w:val="24"/>
          <w:szCs w:val="24"/>
        </w:rPr>
        <w:br/>
        <w:t>Bathrooms</w:t>
      </w:r>
      <w:r w:rsidRPr="00800346">
        <w:rPr>
          <w:rFonts w:ascii="proxima-nova" w:eastAsia="Times New Roman" w:hAnsi="proxima-nova" w:cs="Times New Roman"/>
          <w:color w:val="222222"/>
          <w:sz w:val="24"/>
          <w:szCs w:val="24"/>
        </w:rPr>
        <w:br/>
        <w:t>Public Restrooms</w:t>
      </w:r>
      <w:r w:rsidRPr="00800346">
        <w:rPr>
          <w:rFonts w:ascii="proxima-nova" w:eastAsia="Times New Roman" w:hAnsi="proxima-nova" w:cs="Times New Roman"/>
          <w:color w:val="222222"/>
          <w:sz w:val="24"/>
          <w:szCs w:val="24"/>
        </w:rPr>
        <w:br/>
        <w:t xml:space="preserve">Tanning Salons </w:t>
      </w:r>
    </w:p>
    <w:p w14:paraId="238AD494" w14:textId="77777777" w:rsidR="00800346" w:rsidRDefault="00800346" w:rsidP="00723606">
      <w:pPr>
        <w:sectPr w:rsidR="00800346" w:rsidSect="00800346">
          <w:type w:val="continuous"/>
          <w:pgSz w:w="12240" w:h="15840"/>
          <w:pgMar w:top="1440" w:right="1440" w:bottom="1440" w:left="1440" w:header="720" w:footer="720" w:gutter="0"/>
          <w:cols w:num="2" w:space="720"/>
          <w:docGrid w:linePitch="360"/>
        </w:sectPr>
      </w:pPr>
    </w:p>
    <w:p w14:paraId="2817430B" w14:textId="1E01A701" w:rsidR="00800346" w:rsidRDefault="00800346" w:rsidP="00723606"/>
    <w:p w14:paraId="3A8360F7" w14:textId="1D58F67C" w:rsidR="00800346" w:rsidRDefault="00800346" w:rsidP="00723606"/>
    <w:p w14:paraId="73844B28" w14:textId="1BE52230" w:rsidR="00800346" w:rsidRDefault="00800346" w:rsidP="00723606"/>
    <w:p w14:paraId="11A0197C" w14:textId="7A077AFB" w:rsidR="00800346" w:rsidRDefault="00800346" w:rsidP="00723606"/>
    <w:p w14:paraId="4AB58B15" w14:textId="768C279F" w:rsidR="00800346" w:rsidRDefault="00800346" w:rsidP="00723606"/>
    <w:p w14:paraId="377E15E9" w14:textId="633BE60B" w:rsidR="00800346" w:rsidRDefault="00800346" w:rsidP="00723606"/>
    <w:p w14:paraId="7EC173F4" w14:textId="77777777" w:rsidR="00800346" w:rsidRDefault="00800346" w:rsidP="00800346">
      <w:pPr>
        <w:shd w:val="clear" w:color="auto" w:fill="F9F9F9"/>
        <w:spacing w:after="225" w:line="450" w:lineRule="atLeast"/>
        <w:outlineLvl w:val="1"/>
        <w:rPr>
          <w:rFonts w:ascii="proxima-nova" w:eastAsia="Times New Roman" w:hAnsi="proxima-nova" w:cs="Times New Roman"/>
          <w:b/>
          <w:bCs/>
          <w:caps/>
          <w:color w:val="004C90"/>
          <w:spacing w:val="23"/>
          <w:kern w:val="36"/>
          <w:sz w:val="30"/>
          <w:szCs w:val="30"/>
        </w:rPr>
        <w:sectPr w:rsidR="00800346" w:rsidSect="00800346">
          <w:type w:val="continuous"/>
          <w:pgSz w:w="12240" w:h="15840"/>
          <w:pgMar w:top="1440" w:right="1440" w:bottom="1440" w:left="1440" w:header="720" w:footer="720" w:gutter="0"/>
          <w:cols w:space="720"/>
          <w:docGrid w:linePitch="360"/>
        </w:sectPr>
      </w:pPr>
    </w:p>
    <w:p w14:paraId="2E402D12" w14:textId="18228127" w:rsidR="00800346" w:rsidRPr="00800346" w:rsidRDefault="00800346" w:rsidP="00800346">
      <w:pPr>
        <w:shd w:val="clear" w:color="auto" w:fill="F9F9F9"/>
        <w:spacing w:after="225" w:line="450" w:lineRule="atLeast"/>
        <w:outlineLvl w:val="1"/>
        <w:rPr>
          <w:rFonts w:ascii="proxima-nova" w:eastAsia="Times New Roman" w:hAnsi="proxima-nova" w:cs="Times New Roman"/>
          <w:b/>
          <w:bCs/>
          <w:caps/>
          <w:color w:val="004C90"/>
          <w:spacing w:val="23"/>
          <w:kern w:val="36"/>
          <w:sz w:val="30"/>
          <w:szCs w:val="30"/>
        </w:rPr>
      </w:pPr>
      <w:r w:rsidRPr="00800346">
        <w:rPr>
          <w:rFonts w:ascii="proxima-nova" w:eastAsia="Times New Roman" w:hAnsi="proxima-nova" w:cs="Times New Roman"/>
          <w:b/>
          <w:bCs/>
          <w:caps/>
          <w:color w:val="004C90"/>
          <w:spacing w:val="23"/>
          <w:kern w:val="36"/>
          <w:sz w:val="30"/>
          <w:szCs w:val="30"/>
        </w:rPr>
        <w:t>Suitable For Use On:</w:t>
      </w:r>
    </w:p>
    <w:p w14:paraId="3F836212" w14:textId="2CFCDA74" w:rsidR="00800346" w:rsidRDefault="00800346" w:rsidP="00800346">
      <w:pPr>
        <w:shd w:val="clear" w:color="auto" w:fill="F9F9F9"/>
        <w:spacing w:before="100" w:beforeAutospacing="1" w:after="100" w:afterAutospacing="1" w:line="390" w:lineRule="atLeast"/>
        <w:rPr>
          <w:rFonts w:ascii="proxima-nova" w:eastAsia="Times New Roman" w:hAnsi="proxima-nova" w:cs="Times New Roman"/>
          <w:color w:val="222222"/>
          <w:sz w:val="24"/>
          <w:szCs w:val="24"/>
        </w:rPr>
      </w:pPr>
      <w:r w:rsidRPr="00800346">
        <w:rPr>
          <w:rFonts w:ascii="proxima-nova" w:eastAsia="Times New Roman" w:hAnsi="proxima-nova" w:cs="Times New Roman"/>
          <w:color w:val="222222"/>
          <w:sz w:val="24"/>
          <w:szCs w:val="24"/>
        </w:rPr>
        <w:t>Countertops</w:t>
      </w:r>
      <w:r w:rsidRPr="00800346">
        <w:rPr>
          <w:rFonts w:ascii="proxima-nova" w:eastAsia="Times New Roman" w:hAnsi="proxima-nova" w:cs="Times New Roman"/>
          <w:color w:val="222222"/>
          <w:sz w:val="24"/>
          <w:szCs w:val="24"/>
        </w:rPr>
        <w:br/>
        <w:t>Stovetops</w:t>
      </w:r>
      <w:r w:rsidRPr="00800346">
        <w:rPr>
          <w:rFonts w:ascii="proxima-nova" w:eastAsia="Times New Roman" w:hAnsi="proxima-nova" w:cs="Times New Roman"/>
          <w:color w:val="222222"/>
          <w:sz w:val="24"/>
          <w:szCs w:val="24"/>
        </w:rPr>
        <w:br/>
        <w:t>Refrigerator Exteriors</w:t>
      </w:r>
      <w:r w:rsidRPr="00800346">
        <w:rPr>
          <w:rFonts w:ascii="proxima-nova" w:eastAsia="Times New Roman" w:hAnsi="proxima-nova" w:cs="Times New Roman"/>
          <w:color w:val="222222"/>
          <w:sz w:val="24"/>
          <w:szCs w:val="24"/>
        </w:rPr>
        <w:br/>
        <w:t>Trash Cans</w:t>
      </w:r>
      <w:r w:rsidRPr="00800346">
        <w:rPr>
          <w:rFonts w:ascii="proxima-nova" w:eastAsia="Times New Roman" w:hAnsi="proxima-nova" w:cs="Times New Roman"/>
          <w:color w:val="222222"/>
          <w:sz w:val="24"/>
          <w:szCs w:val="24"/>
        </w:rPr>
        <w:br/>
        <w:t>Floors</w:t>
      </w:r>
      <w:r w:rsidRPr="00800346">
        <w:rPr>
          <w:rFonts w:ascii="proxima-nova" w:eastAsia="Times New Roman" w:hAnsi="proxima-nova" w:cs="Times New Roman"/>
          <w:color w:val="222222"/>
          <w:sz w:val="24"/>
          <w:szCs w:val="24"/>
        </w:rPr>
        <w:br/>
        <w:t>Appliance Exteriors</w:t>
      </w:r>
      <w:r w:rsidRPr="00800346">
        <w:rPr>
          <w:rFonts w:ascii="proxima-nova" w:eastAsia="Times New Roman" w:hAnsi="proxima-nova" w:cs="Times New Roman"/>
          <w:color w:val="222222"/>
          <w:sz w:val="24"/>
          <w:szCs w:val="24"/>
        </w:rPr>
        <w:br/>
        <w:t>Telephones</w:t>
      </w:r>
      <w:r w:rsidRPr="00800346">
        <w:rPr>
          <w:rFonts w:ascii="proxima-nova" w:eastAsia="Times New Roman" w:hAnsi="proxima-nova" w:cs="Times New Roman"/>
          <w:color w:val="222222"/>
          <w:sz w:val="24"/>
          <w:szCs w:val="24"/>
        </w:rPr>
        <w:br/>
        <w:t>Door handles</w:t>
      </w:r>
      <w:r w:rsidRPr="00800346">
        <w:rPr>
          <w:rFonts w:ascii="proxima-nova" w:eastAsia="Times New Roman" w:hAnsi="proxima-nova" w:cs="Times New Roman"/>
          <w:color w:val="222222"/>
          <w:sz w:val="24"/>
          <w:szCs w:val="24"/>
        </w:rPr>
        <w:br/>
        <w:t>Hard, Non-Porous Surfaces of Sinks</w:t>
      </w:r>
      <w:r w:rsidRPr="00800346">
        <w:rPr>
          <w:rFonts w:ascii="proxima-nova" w:eastAsia="Times New Roman" w:hAnsi="proxima-nova" w:cs="Times New Roman"/>
          <w:color w:val="222222"/>
          <w:sz w:val="24"/>
          <w:szCs w:val="24"/>
        </w:rPr>
        <w:br/>
        <w:t>Toilet Seats</w:t>
      </w:r>
      <w:r w:rsidRPr="00800346">
        <w:rPr>
          <w:rFonts w:ascii="proxima-nova" w:eastAsia="Times New Roman" w:hAnsi="proxima-nova" w:cs="Times New Roman"/>
          <w:color w:val="222222"/>
          <w:sz w:val="24"/>
          <w:szCs w:val="24"/>
        </w:rPr>
        <w:br/>
        <w:t xml:space="preserve">Bathtubs </w:t>
      </w:r>
      <w:r w:rsidRPr="00800346">
        <w:rPr>
          <w:rFonts w:ascii="proxima-nova" w:eastAsia="Times New Roman" w:hAnsi="proxima-nova" w:cs="Times New Roman"/>
          <w:color w:val="222222"/>
          <w:sz w:val="24"/>
          <w:szCs w:val="24"/>
        </w:rPr>
        <w:br/>
        <w:t>Shower/Bath Areas</w:t>
      </w:r>
      <w:r w:rsidRPr="00800346">
        <w:rPr>
          <w:rFonts w:ascii="proxima-nova" w:eastAsia="Times New Roman" w:hAnsi="proxima-nova" w:cs="Times New Roman"/>
          <w:color w:val="222222"/>
          <w:sz w:val="24"/>
          <w:szCs w:val="24"/>
        </w:rPr>
        <w:br/>
        <w:t>Vanities</w:t>
      </w:r>
      <w:r w:rsidRPr="00800346">
        <w:rPr>
          <w:rFonts w:ascii="proxima-nova" w:eastAsia="Times New Roman" w:hAnsi="proxima-nova" w:cs="Times New Roman"/>
          <w:color w:val="222222"/>
          <w:sz w:val="24"/>
          <w:szCs w:val="24"/>
        </w:rPr>
        <w:br/>
        <w:t>Walls</w:t>
      </w:r>
      <w:r w:rsidRPr="00800346">
        <w:rPr>
          <w:rFonts w:ascii="proxima-nova" w:eastAsia="Times New Roman" w:hAnsi="proxima-nova" w:cs="Times New Roman"/>
          <w:color w:val="222222"/>
          <w:sz w:val="24"/>
          <w:szCs w:val="24"/>
        </w:rPr>
        <w:br/>
        <w:t xml:space="preserve">Windows </w:t>
      </w:r>
    </w:p>
    <w:p w14:paraId="00A488C1" w14:textId="06CB1E01" w:rsidR="00800346" w:rsidRPr="00800346" w:rsidRDefault="00800346" w:rsidP="00800346">
      <w:pPr>
        <w:shd w:val="clear" w:color="auto" w:fill="F9F9F9"/>
        <w:spacing w:before="100" w:beforeAutospacing="1" w:after="100" w:afterAutospacing="1" w:line="390" w:lineRule="atLeast"/>
        <w:rPr>
          <w:rFonts w:ascii="proxima-nova" w:eastAsia="Times New Roman" w:hAnsi="proxima-nova" w:cs="Times New Roman"/>
          <w:color w:val="222222"/>
          <w:sz w:val="24"/>
          <w:szCs w:val="24"/>
        </w:rPr>
      </w:pPr>
      <w:r>
        <w:rPr>
          <w:rFonts w:ascii="Open Sans" w:hAnsi="Open Sans"/>
          <w:noProof/>
          <w:color w:val="626262"/>
          <w:sz w:val="23"/>
          <w:szCs w:val="23"/>
        </w:rPr>
        <w:drawing>
          <wp:anchor distT="0" distB="0" distL="114300" distR="114300" simplePos="0" relativeHeight="251658240" behindDoc="0" locked="0" layoutInCell="1" allowOverlap="1" wp14:anchorId="14E11502" wp14:editId="70236C86">
            <wp:simplePos x="0" y="0"/>
            <wp:positionH relativeFrom="margin">
              <wp:align>right</wp:align>
            </wp:positionH>
            <wp:positionV relativeFrom="paragraph">
              <wp:posOffset>701675</wp:posOffset>
            </wp:positionV>
            <wp:extent cx="2732043" cy="3163153"/>
            <wp:effectExtent l="0" t="0" r="0" b="0"/>
            <wp:wrapNone/>
            <wp:docPr id="3" name="Picture 3" descr="Bioesque Disinfectant Solution Cleaning and Sterilization Efficac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esque Disinfectant Solution Cleaning and Sterilization Efficac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043" cy="3163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346">
        <w:rPr>
          <w:rFonts w:ascii="proxima-nova" w:eastAsia="Times New Roman" w:hAnsi="proxima-nova" w:cs="Times New Roman"/>
          <w:color w:val="222222"/>
          <w:sz w:val="24"/>
          <w:szCs w:val="24"/>
        </w:rPr>
        <w:t>Mirrors</w:t>
      </w:r>
      <w:r w:rsidRPr="00800346">
        <w:rPr>
          <w:rFonts w:ascii="proxima-nova" w:eastAsia="Times New Roman" w:hAnsi="proxima-nova" w:cs="Times New Roman"/>
          <w:color w:val="222222"/>
          <w:sz w:val="24"/>
          <w:szCs w:val="24"/>
        </w:rPr>
        <w:br/>
        <w:t>Hard Sporting Equipment</w:t>
      </w:r>
      <w:r w:rsidRPr="00800346">
        <w:rPr>
          <w:rFonts w:ascii="proxima-nova" w:eastAsia="Times New Roman" w:hAnsi="proxima-nova" w:cs="Times New Roman"/>
          <w:color w:val="222222"/>
          <w:sz w:val="24"/>
          <w:szCs w:val="24"/>
        </w:rPr>
        <w:br/>
        <w:t>Cups/Helmets</w:t>
      </w:r>
      <w:bookmarkStart w:id="0" w:name="_GoBack"/>
      <w:bookmarkEnd w:id="0"/>
      <w:r w:rsidRPr="00800346">
        <w:rPr>
          <w:rFonts w:ascii="proxima-nova" w:eastAsia="Times New Roman" w:hAnsi="proxima-nova" w:cs="Times New Roman"/>
          <w:color w:val="222222"/>
          <w:sz w:val="24"/>
          <w:szCs w:val="24"/>
        </w:rPr>
        <w:br/>
        <w:t>Examination Tables</w:t>
      </w:r>
      <w:r w:rsidRPr="00800346">
        <w:rPr>
          <w:rFonts w:ascii="proxima-nova" w:eastAsia="Times New Roman" w:hAnsi="proxima-nova" w:cs="Times New Roman"/>
          <w:color w:val="222222"/>
          <w:sz w:val="24"/>
          <w:szCs w:val="24"/>
        </w:rPr>
        <w:br/>
        <w:t>Patient Chairs</w:t>
      </w:r>
      <w:r w:rsidRPr="00800346">
        <w:rPr>
          <w:rFonts w:ascii="proxima-nova" w:eastAsia="Times New Roman" w:hAnsi="proxima-nova" w:cs="Times New Roman"/>
          <w:color w:val="222222"/>
          <w:sz w:val="24"/>
          <w:szCs w:val="24"/>
        </w:rPr>
        <w:br/>
        <w:t>Tables</w:t>
      </w:r>
      <w:r w:rsidRPr="00800346">
        <w:rPr>
          <w:rFonts w:ascii="proxima-nova" w:eastAsia="Times New Roman" w:hAnsi="proxima-nova" w:cs="Times New Roman"/>
          <w:color w:val="222222"/>
          <w:sz w:val="24"/>
          <w:szCs w:val="24"/>
        </w:rPr>
        <w:br/>
        <w:t>Doors</w:t>
      </w:r>
      <w:r w:rsidRPr="00800346">
        <w:rPr>
          <w:rFonts w:ascii="proxima-nova" w:eastAsia="Times New Roman" w:hAnsi="proxima-nova" w:cs="Times New Roman"/>
          <w:color w:val="222222"/>
          <w:sz w:val="24"/>
          <w:szCs w:val="24"/>
        </w:rPr>
        <w:br/>
        <w:t>Baby Furniture</w:t>
      </w:r>
      <w:r w:rsidRPr="00800346">
        <w:rPr>
          <w:rFonts w:ascii="proxima-nova" w:eastAsia="Times New Roman" w:hAnsi="proxima-nova" w:cs="Times New Roman"/>
          <w:color w:val="222222"/>
          <w:sz w:val="24"/>
          <w:szCs w:val="24"/>
        </w:rPr>
        <w:br/>
        <w:t xml:space="preserve">Changing Tables </w:t>
      </w:r>
      <w:r w:rsidRPr="00800346">
        <w:rPr>
          <w:rFonts w:ascii="proxima-nova" w:eastAsia="Times New Roman" w:hAnsi="proxima-nova" w:cs="Times New Roman"/>
          <w:color w:val="222222"/>
          <w:sz w:val="24"/>
          <w:szCs w:val="24"/>
        </w:rPr>
        <w:br/>
        <w:t>Cribs</w:t>
      </w:r>
      <w:r w:rsidRPr="00800346">
        <w:rPr>
          <w:rFonts w:ascii="proxima-nova" w:eastAsia="Times New Roman" w:hAnsi="proxima-nova" w:cs="Times New Roman"/>
          <w:color w:val="222222"/>
          <w:sz w:val="24"/>
          <w:szCs w:val="24"/>
        </w:rPr>
        <w:br/>
        <w:t>Highchairs</w:t>
      </w:r>
      <w:r w:rsidRPr="00800346">
        <w:rPr>
          <w:rFonts w:ascii="proxima-nova" w:eastAsia="Times New Roman" w:hAnsi="proxima-nova" w:cs="Times New Roman"/>
          <w:color w:val="222222"/>
          <w:sz w:val="24"/>
          <w:szCs w:val="24"/>
        </w:rPr>
        <w:br/>
        <w:t>Metal</w:t>
      </w:r>
      <w:r w:rsidRPr="00800346">
        <w:rPr>
          <w:rFonts w:ascii="proxima-nova" w:eastAsia="Times New Roman" w:hAnsi="proxima-nova" w:cs="Times New Roman"/>
          <w:color w:val="222222"/>
          <w:sz w:val="24"/>
          <w:szCs w:val="24"/>
        </w:rPr>
        <w:br/>
        <w:t>Glazed Ceramic</w:t>
      </w:r>
      <w:r w:rsidRPr="00800346">
        <w:rPr>
          <w:rFonts w:ascii="proxima-nova" w:eastAsia="Times New Roman" w:hAnsi="proxima-nova" w:cs="Times New Roman"/>
          <w:color w:val="222222"/>
          <w:sz w:val="24"/>
          <w:szCs w:val="24"/>
        </w:rPr>
        <w:br/>
        <w:t>Glazed Porcelain</w:t>
      </w:r>
      <w:r w:rsidRPr="00800346">
        <w:rPr>
          <w:rFonts w:ascii="proxima-nova" w:eastAsia="Times New Roman" w:hAnsi="proxima-nova" w:cs="Times New Roman"/>
          <w:color w:val="222222"/>
          <w:sz w:val="24"/>
          <w:szCs w:val="24"/>
        </w:rPr>
        <w:br/>
        <w:t xml:space="preserve">Glazed Enameled Surfaces </w:t>
      </w:r>
    </w:p>
    <w:p w14:paraId="431F057E" w14:textId="5B54BF75" w:rsidR="00800346" w:rsidRPr="00800346" w:rsidRDefault="00800346" w:rsidP="00800346">
      <w:pPr>
        <w:shd w:val="clear" w:color="auto" w:fill="F9F9F9"/>
        <w:spacing w:before="100" w:beforeAutospacing="1" w:after="100" w:afterAutospacing="1" w:line="390" w:lineRule="atLeast"/>
        <w:rPr>
          <w:rFonts w:ascii="proxima-nova" w:eastAsia="Times New Roman" w:hAnsi="proxima-nova" w:cs="Times New Roman"/>
          <w:color w:val="222222"/>
          <w:sz w:val="24"/>
          <w:szCs w:val="24"/>
        </w:rPr>
      </w:pPr>
      <w:r w:rsidRPr="00800346">
        <w:rPr>
          <w:rFonts w:ascii="proxima-nova" w:eastAsia="Times New Roman" w:hAnsi="proxima-nova" w:cs="Times New Roman"/>
          <w:color w:val="222222"/>
          <w:sz w:val="24"/>
          <w:szCs w:val="24"/>
        </w:rPr>
        <w:t>Glass</w:t>
      </w:r>
      <w:r w:rsidRPr="00800346">
        <w:rPr>
          <w:rFonts w:ascii="proxima-nova" w:eastAsia="Times New Roman" w:hAnsi="proxima-nova" w:cs="Times New Roman"/>
          <w:color w:val="222222"/>
          <w:sz w:val="24"/>
          <w:szCs w:val="24"/>
        </w:rPr>
        <w:br/>
        <w:t>Sealed Marble</w:t>
      </w:r>
      <w:r w:rsidRPr="00800346">
        <w:rPr>
          <w:rFonts w:ascii="proxima-nova" w:eastAsia="Times New Roman" w:hAnsi="proxima-nova" w:cs="Times New Roman"/>
          <w:color w:val="222222"/>
          <w:sz w:val="24"/>
          <w:szCs w:val="24"/>
        </w:rPr>
        <w:br/>
        <w:t>Steel</w:t>
      </w:r>
      <w:r w:rsidRPr="00800346">
        <w:rPr>
          <w:rFonts w:ascii="proxima-nova" w:eastAsia="Times New Roman" w:hAnsi="proxima-nova" w:cs="Times New Roman"/>
          <w:color w:val="222222"/>
          <w:sz w:val="24"/>
          <w:szCs w:val="24"/>
        </w:rPr>
        <w:br/>
        <w:t>Stainless Steel</w:t>
      </w:r>
      <w:r w:rsidRPr="00800346">
        <w:rPr>
          <w:rFonts w:ascii="proxima-nova" w:eastAsia="Times New Roman" w:hAnsi="proxima-nova" w:cs="Times New Roman"/>
          <w:color w:val="222222"/>
          <w:sz w:val="24"/>
          <w:szCs w:val="24"/>
        </w:rPr>
        <w:br/>
        <w:t>Brass</w:t>
      </w:r>
      <w:r w:rsidRPr="00800346">
        <w:rPr>
          <w:rFonts w:ascii="proxima-nova" w:eastAsia="Times New Roman" w:hAnsi="proxima-nova" w:cs="Times New Roman"/>
          <w:color w:val="222222"/>
          <w:sz w:val="24"/>
          <w:szCs w:val="24"/>
        </w:rPr>
        <w:br/>
        <w:t>Aluminum</w:t>
      </w:r>
      <w:r w:rsidRPr="00800346">
        <w:rPr>
          <w:rFonts w:ascii="proxima-nova" w:eastAsia="Times New Roman" w:hAnsi="proxima-nova" w:cs="Times New Roman"/>
          <w:color w:val="222222"/>
          <w:sz w:val="24"/>
          <w:szCs w:val="24"/>
        </w:rPr>
        <w:br/>
        <w:t>Sealed Concrete</w:t>
      </w:r>
      <w:r w:rsidRPr="00800346">
        <w:rPr>
          <w:rFonts w:ascii="proxima-nova" w:eastAsia="Times New Roman" w:hAnsi="proxima-nova" w:cs="Times New Roman"/>
          <w:color w:val="222222"/>
          <w:sz w:val="24"/>
          <w:szCs w:val="24"/>
        </w:rPr>
        <w:br/>
        <w:t>Plastic</w:t>
      </w:r>
      <w:r w:rsidRPr="00800346">
        <w:rPr>
          <w:rFonts w:ascii="proxima-nova" w:eastAsia="Times New Roman" w:hAnsi="proxima-nova" w:cs="Times New Roman"/>
          <w:color w:val="222222"/>
          <w:sz w:val="24"/>
          <w:szCs w:val="24"/>
        </w:rPr>
        <w:br/>
        <w:t>Polypropylene</w:t>
      </w:r>
      <w:r w:rsidRPr="00800346">
        <w:rPr>
          <w:rFonts w:ascii="proxima-nova" w:eastAsia="Times New Roman" w:hAnsi="proxima-nova" w:cs="Times New Roman"/>
          <w:color w:val="222222"/>
          <w:sz w:val="24"/>
          <w:szCs w:val="24"/>
        </w:rPr>
        <w:br/>
        <w:t>Polystyrene</w:t>
      </w:r>
      <w:r w:rsidRPr="00800346">
        <w:rPr>
          <w:rFonts w:ascii="proxima-nova" w:eastAsia="Times New Roman" w:hAnsi="proxima-nova" w:cs="Times New Roman"/>
          <w:color w:val="222222"/>
          <w:sz w:val="24"/>
          <w:szCs w:val="24"/>
        </w:rPr>
        <w:br/>
        <w:t>Polyethylene</w:t>
      </w:r>
      <w:r w:rsidRPr="00800346">
        <w:rPr>
          <w:rFonts w:ascii="proxima-nova" w:eastAsia="Times New Roman" w:hAnsi="proxima-nova" w:cs="Times New Roman"/>
          <w:color w:val="222222"/>
          <w:sz w:val="24"/>
          <w:szCs w:val="24"/>
        </w:rPr>
        <w:br/>
        <w:t>PVC</w:t>
      </w:r>
      <w:r w:rsidRPr="00800346">
        <w:rPr>
          <w:rFonts w:ascii="proxima-nova" w:eastAsia="Times New Roman" w:hAnsi="proxima-nova" w:cs="Times New Roman"/>
          <w:color w:val="222222"/>
          <w:sz w:val="24"/>
          <w:szCs w:val="24"/>
        </w:rPr>
        <w:br/>
        <w:t>Glazed Tile</w:t>
      </w:r>
      <w:r w:rsidRPr="00800346">
        <w:rPr>
          <w:rFonts w:ascii="proxima-nova" w:eastAsia="Times New Roman" w:hAnsi="proxima-nova" w:cs="Times New Roman"/>
          <w:color w:val="222222"/>
          <w:sz w:val="24"/>
          <w:szCs w:val="24"/>
        </w:rPr>
        <w:br/>
        <w:t>Sealed Fiberglass</w:t>
      </w:r>
    </w:p>
    <w:p w14:paraId="7CB25DBA" w14:textId="0F3F346E" w:rsidR="00800346" w:rsidRDefault="00800346" w:rsidP="00723606"/>
    <w:sectPr w:rsidR="00800346" w:rsidSect="0080034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92A48"/>
    <w:multiLevelType w:val="multilevel"/>
    <w:tmpl w:val="7BD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D67D2"/>
    <w:multiLevelType w:val="multilevel"/>
    <w:tmpl w:val="63A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06"/>
    <w:rsid w:val="00723606"/>
    <w:rsid w:val="00800346"/>
    <w:rsid w:val="00D3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310"/>
  <w15:chartTrackingRefBased/>
  <w15:docId w15:val="{53D3C01A-C978-4F90-BB0B-64E25659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443">
      <w:bodyDiv w:val="1"/>
      <w:marLeft w:val="0"/>
      <w:marRight w:val="0"/>
      <w:marTop w:val="0"/>
      <w:marBottom w:val="0"/>
      <w:divBdr>
        <w:top w:val="none" w:sz="0" w:space="0" w:color="auto"/>
        <w:left w:val="none" w:sz="0" w:space="0" w:color="auto"/>
        <w:bottom w:val="none" w:sz="0" w:space="0" w:color="auto"/>
        <w:right w:val="none" w:sz="0" w:space="0" w:color="auto"/>
      </w:divBdr>
      <w:divsChild>
        <w:div w:id="8727298">
          <w:marLeft w:val="0"/>
          <w:marRight w:val="0"/>
          <w:marTop w:val="0"/>
          <w:marBottom w:val="0"/>
          <w:divBdr>
            <w:top w:val="none" w:sz="0" w:space="0" w:color="auto"/>
            <w:left w:val="none" w:sz="0" w:space="0" w:color="auto"/>
            <w:bottom w:val="none" w:sz="0" w:space="0" w:color="auto"/>
            <w:right w:val="none" w:sz="0" w:space="0" w:color="auto"/>
          </w:divBdr>
          <w:divsChild>
            <w:div w:id="1075588429">
              <w:marLeft w:val="0"/>
              <w:marRight w:val="0"/>
              <w:marTop w:val="0"/>
              <w:marBottom w:val="0"/>
              <w:divBdr>
                <w:top w:val="none" w:sz="0" w:space="0" w:color="auto"/>
                <w:left w:val="none" w:sz="0" w:space="0" w:color="auto"/>
                <w:bottom w:val="none" w:sz="0" w:space="0" w:color="auto"/>
                <w:right w:val="none" w:sz="0" w:space="0" w:color="auto"/>
              </w:divBdr>
              <w:divsChild>
                <w:div w:id="361712283">
                  <w:marLeft w:val="0"/>
                  <w:marRight w:val="0"/>
                  <w:marTop w:val="0"/>
                  <w:marBottom w:val="0"/>
                  <w:divBdr>
                    <w:top w:val="none" w:sz="0" w:space="0" w:color="auto"/>
                    <w:left w:val="none" w:sz="0" w:space="0" w:color="auto"/>
                    <w:bottom w:val="none" w:sz="0" w:space="0" w:color="auto"/>
                    <w:right w:val="none" w:sz="0" w:space="0" w:color="auto"/>
                  </w:divBdr>
                  <w:divsChild>
                    <w:div w:id="1957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2439">
      <w:bodyDiv w:val="1"/>
      <w:marLeft w:val="0"/>
      <w:marRight w:val="0"/>
      <w:marTop w:val="0"/>
      <w:marBottom w:val="0"/>
      <w:divBdr>
        <w:top w:val="none" w:sz="0" w:space="0" w:color="auto"/>
        <w:left w:val="none" w:sz="0" w:space="0" w:color="auto"/>
        <w:bottom w:val="none" w:sz="0" w:space="0" w:color="auto"/>
        <w:right w:val="none" w:sz="0" w:space="0" w:color="auto"/>
      </w:divBdr>
      <w:divsChild>
        <w:div w:id="24914768">
          <w:marLeft w:val="0"/>
          <w:marRight w:val="0"/>
          <w:marTop w:val="0"/>
          <w:marBottom w:val="0"/>
          <w:divBdr>
            <w:top w:val="none" w:sz="0" w:space="0" w:color="auto"/>
            <w:left w:val="none" w:sz="0" w:space="0" w:color="auto"/>
            <w:bottom w:val="none" w:sz="0" w:space="0" w:color="auto"/>
            <w:right w:val="none" w:sz="0" w:space="0" w:color="auto"/>
          </w:divBdr>
          <w:divsChild>
            <w:div w:id="1524317562">
              <w:marLeft w:val="0"/>
              <w:marRight w:val="0"/>
              <w:marTop w:val="0"/>
              <w:marBottom w:val="0"/>
              <w:divBdr>
                <w:top w:val="none" w:sz="0" w:space="0" w:color="auto"/>
                <w:left w:val="none" w:sz="0" w:space="0" w:color="auto"/>
                <w:bottom w:val="none" w:sz="0" w:space="0" w:color="auto"/>
                <w:right w:val="none" w:sz="0" w:space="0" w:color="auto"/>
              </w:divBdr>
              <w:divsChild>
                <w:div w:id="1343584076">
                  <w:marLeft w:val="0"/>
                  <w:marRight w:val="0"/>
                  <w:marTop w:val="0"/>
                  <w:marBottom w:val="0"/>
                  <w:divBdr>
                    <w:top w:val="none" w:sz="0" w:space="0" w:color="auto"/>
                    <w:left w:val="none" w:sz="0" w:space="0" w:color="auto"/>
                    <w:bottom w:val="none" w:sz="0" w:space="0" w:color="auto"/>
                    <w:right w:val="none" w:sz="0" w:space="0" w:color="auto"/>
                  </w:divBdr>
                  <w:divsChild>
                    <w:div w:id="1776945208">
                      <w:marLeft w:val="0"/>
                      <w:marRight w:val="0"/>
                      <w:marTop w:val="0"/>
                      <w:marBottom w:val="0"/>
                      <w:divBdr>
                        <w:top w:val="none" w:sz="0" w:space="0" w:color="auto"/>
                        <w:left w:val="none" w:sz="0" w:space="0" w:color="auto"/>
                        <w:bottom w:val="none" w:sz="0" w:space="0" w:color="auto"/>
                        <w:right w:val="none" w:sz="0" w:space="0" w:color="auto"/>
                      </w:divBdr>
                      <w:divsChild>
                        <w:div w:id="1168786196">
                          <w:marLeft w:val="0"/>
                          <w:marRight w:val="0"/>
                          <w:marTop w:val="0"/>
                          <w:marBottom w:val="0"/>
                          <w:divBdr>
                            <w:top w:val="none" w:sz="0" w:space="0" w:color="auto"/>
                            <w:left w:val="none" w:sz="0" w:space="0" w:color="auto"/>
                            <w:bottom w:val="none" w:sz="0" w:space="0" w:color="auto"/>
                            <w:right w:val="none" w:sz="0" w:space="0" w:color="auto"/>
                          </w:divBdr>
                          <w:divsChild>
                            <w:div w:id="1409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20">
      <w:bodyDiv w:val="1"/>
      <w:marLeft w:val="0"/>
      <w:marRight w:val="0"/>
      <w:marTop w:val="0"/>
      <w:marBottom w:val="0"/>
      <w:divBdr>
        <w:top w:val="none" w:sz="0" w:space="0" w:color="auto"/>
        <w:left w:val="none" w:sz="0" w:space="0" w:color="auto"/>
        <w:bottom w:val="none" w:sz="0" w:space="0" w:color="auto"/>
        <w:right w:val="none" w:sz="0" w:space="0" w:color="auto"/>
      </w:divBdr>
      <w:divsChild>
        <w:div w:id="1810896855">
          <w:marLeft w:val="0"/>
          <w:marRight w:val="0"/>
          <w:marTop w:val="0"/>
          <w:marBottom w:val="0"/>
          <w:divBdr>
            <w:top w:val="none" w:sz="0" w:space="0" w:color="auto"/>
            <w:left w:val="none" w:sz="0" w:space="0" w:color="auto"/>
            <w:bottom w:val="none" w:sz="0" w:space="0" w:color="auto"/>
            <w:right w:val="none" w:sz="0" w:space="0" w:color="auto"/>
          </w:divBdr>
          <w:divsChild>
            <w:div w:id="1166165253">
              <w:marLeft w:val="0"/>
              <w:marRight w:val="0"/>
              <w:marTop w:val="0"/>
              <w:marBottom w:val="0"/>
              <w:divBdr>
                <w:top w:val="none" w:sz="0" w:space="0" w:color="auto"/>
                <w:left w:val="none" w:sz="0" w:space="0" w:color="auto"/>
                <w:bottom w:val="none" w:sz="0" w:space="0" w:color="auto"/>
                <w:right w:val="none" w:sz="0" w:space="0" w:color="auto"/>
              </w:divBdr>
              <w:divsChild>
                <w:div w:id="1292175366">
                  <w:marLeft w:val="0"/>
                  <w:marRight w:val="0"/>
                  <w:marTop w:val="0"/>
                  <w:marBottom w:val="0"/>
                  <w:divBdr>
                    <w:top w:val="none" w:sz="0" w:space="0" w:color="auto"/>
                    <w:left w:val="none" w:sz="0" w:space="0" w:color="auto"/>
                    <w:bottom w:val="none" w:sz="0" w:space="0" w:color="auto"/>
                    <w:right w:val="none" w:sz="0" w:space="0" w:color="auto"/>
                  </w:divBdr>
                  <w:divsChild>
                    <w:div w:id="281084076">
                      <w:marLeft w:val="0"/>
                      <w:marRight w:val="0"/>
                      <w:marTop w:val="0"/>
                      <w:marBottom w:val="0"/>
                      <w:divBdr>
                        <w:top w:val="none" w:sz="0" w:space="0" w:color="auto"/>
                        <w:left w:val="none" w:sz="0" w:space="0" w:color="auto"/>
                        <w:bottom w:val="none" w:sz="0" w:space="0" w:color="auto"/>
                        <w:right w:val="none" w:sz="0" w:space="0" w:color="auto"/>
                      </w:divBdr>
                      <w:divsChild>
                        <w:div w:id="393234321">
                          <w:marLeft w:val="0"/>
                          <w:marRight w:val="0"/>
                          <w:marTop w:val="0"/>
                          <w:marBottom w:val="0"/>
                          <w:divBdr>
                            <w:top w:val="none" w:sz="0" w:space="0" w:color="auto"/>
                            <w:left w:val="none" w:sz="0" w:space="0" w:color="auto"/>
                            <w:bottom w:val="none" w:sz="0" w:space="0" w:color="auto"/>
                            <w:right w:val="none" w:sz="0" w:space="0" w:color="auto"/>
                          </w:divBdr>
                          <w:divsChild>
                            <w:div w:id="208760124">
                              <w:marLeft w:val="0"/>
                              <w:marRight w:val="0"/>
                              <w:marTop w:val="0"/>
                              <w:marBottom w:val="0"/>
                              <w:divBdr>
                                <w:top w:val="none" w:sz="0" w:space="0" w:color="auto"/>
                                <w:left w:val="none" w:sz="0" w:space="0" w:color="auto"/>
                                <w:bottom w:val="none" w:sz="0" w:space="0" w:color="auto"/>
                                <w:right w:val="none" w:sz="0" w:space="0" w:color="auto"/>
                              </w:divBdr>
                              <w:divsChild>
                                <w:div w:id="2078164994">
                                  <w:marLeft w:val="0"/>
                                  <w:marRight w:val="0"/>
                                  <w:marTop w:val="0"/>
                                  <w:marBottom w:val="0"/>
                                  <w:divBdr>
                                    <w:top w:val="none" w:sz="0" w:space="0" w:color="auto"/>
                                    <w:left w:val="none" w:sz="0" w:space="0" w:color="auto"/>
                                    <w:bottom w:val="none" w:sz="0" w:space="0" w:color="auto"/>
                                    <w:right w:val="none" w:sz="0" w:space="0" w:color="auto"/>
                                  </w:divBdr>
                                  <w:divsChild>
                                    <w:div w:id="1778476440">
                                      <w:marLeft w:val="0"/>
                                      <w:marRight w:val="0"/>
                                      <w:marTop w:val="0"/>
                                      <w:marBottom w:val="0"/>
                                      <w:divBdr>
                                        <w:top w:val="none" w:sz="0" w:space="0" w:color="auto"/>
                                        <w:left w:val="none" w:sz="0" w:space="0" w:color="auto"/>
                                        <w:bottom w:val="none" w:sz="0" w:space="0" w:color="auto"/>
                                        <w:right w:val="none" w:sz="0" w:space="0" w:color="auto"/>
                                      </w:divBdr>
                                    </w:div>
                                    <w:div w:id="482891472">
                                      <w:marLeft w:val="0"/>
                                      <w:marRight w:val="0"/>
                                      <w:marTop w:val="0"/>
                                      <w:marBottom w:val="0"/>
                                      <w:divBdr>
                                        <w:top w:val="none" w:sz="0" w:space="0" w:color="auto"/>
                                        <w:left w:val="none" w:sz="0" w:space="0" w:color="auto"/>
                                        <w:bottom w:val="none" w:sz="0" w:space="0" w:color="auto"/>
                                        <w:right w:val="none" w:sz="0" w:space="0" w:color="auto"/>
                                      </w:divBdr>
                                      <w:divsChild>
                                        <w:div w:id="5952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4225">
                              <w:marLeft w:val="0"/>
                              <w:marRight w:val="0"/>
                              <w:marTop w:val="0"/>
                              <w:marBottom w:val="0"/>
                              <w:divBdr>
                                <w:top w:val="none" w:sz="0" w:space="0" w:color="auto"/>
                                <w:left w:val="none" w:sz="0" w:space="0" w:color="auto"/>
                                <w:bottom w:val="none" w:sz="0" w:space="0" w:color="auto"/>
                                <w:right w:val="none" w:sz="0" w:space="0" w:color="auto"/>
                              </w:divBdr>
                              <w:divsChild>
                                <w:div w:id="568149159">
                                  <w:marLeft w:val="0"/>
                                  <w:marRight w:val="0"/>
                                  <w:marTop w:val="0"/>
                                  <w:marBottom w:val="0"/>
                                  <w:divBdr>
                                    <w:top w:val="none" w:sz="0" w:space="0" w:color="auto"/>
                                    <w:left w:val="none" w:sz="0" w:space="0" w:color="auto"/>
                                    <w:bottom w:val="none" w:sz="0" w:space="0" w:color="auto"/>
                                    <w:right w:val="none" w:sz="0" w:space="0" w:color="auto"/>
                                  </w:divBdr>
                                  <w:divsChild>
                                    <w:div w:id="10241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5625">
      <w:bodyDiv w:val="1"/>
      <w:marLeft w:val="0"/>
      <w:marRight w:val="0"/>
      <w:marTop w:val="0"/>
      <w:marBottom w:val="0"/>
      <w:divBdr>
        <w:top w:val="none" w:sz="0" w:space="0" w:color="auto"/>
        <w:left w:val="none" w:sz="0" w:space="0" w:color="auto"/>
        <w:bottom w:val="none" w:sz="0" w:space="0" w:color="auto"/>
        <w:right w:val="none" w:sz="0" w:space="0" w:color="auto"/>
      </w:divBdr>
      <w:divsChild>
        <w:div w:id="733894184">
          <w:marLeft w:val="0"/>
          <w:marRight w:val="0"/>
          <w:marTop w:val="0"/>
          <w:marBottom w:val="0"/>
          <w:divBdr>
            <w:top w:val="none" w:sz="0" w:space="0" w:color="auto"/>
            <w:left w:val="none" w:sz="0" w:space="0" w:color="auto"/>
            <w:bottom w:val="none" w:sz="0" w:space="0" w:color="auto"/>
            <w:right w:val="none" w:sz="0" w:space="0" w:color="auto"/>
          </w:divBdr>
          <w:divsChild>
            <w:div w:id="1571619297">
              <w:marLeft w:val="0"/>
              <w:marRight w:val="0"/>
              <w:marTop w:val="0"/>
              <w:marBottom w:val="0"/>
              <w:divBdr>
                <w:top w:val="none" w:sz="0" w:space="0" w:color="auto"/>
                <w:left w:val="none" w:sz="0" w:space="0" w:color="auto"/>
                <w:bottom w:val="none" w:sz="0" w:space="0" w:color="auto"/>
                <w:right w:val="none" w:sz="0" w:space="0" w:color="auto"/>
              </w:divBdr>
              <w:divsChild>
                <w:div w:id="1998729589">
                  <w:marLeft w:val="0"/>
                  <w:marRight w:val="0"/>
                  <w:marTop w:val="0"/>
                  <w:marBottom w:val="0"/>
                  <w:divBdr>
                    <w:top w:val="none" w:sz="0" w:space="0" w:color="auto"/>
                    <w:left w:val="none" w:sz="0" w:space="0" w:color="auto"/>
                    <w:bottom w:val="none" w:sz="0" w:space="0" w:color="auto"/>
                    <w:right w:val="none" w:sz="0" w:space="0" w:color="auto"/>
                  </w:divBdr>
                  <w:divsChild>
                    <w:div w:id="1440640147">
                      <w:marLeft w:val="0"/>
                      <w:marRight w:val="0"/>
                      <w:marTop w:val="0"/>
                      <w:marBottom w:val="0"/>
                      <w:divBdr>
                        <w:top w:val="none" w:sz="0" w:space="0" w:color="auto"/>
                        <w:left w:val="none" w:sz="0" w:space="0" w:color="auto"/>
                        <w:bottom w:val="none" w:sz="0" w:space="0" w:color="auto"/>
                        <w:right w:val="none" w:sz="0" w:space="0" w:color="auto"/>
                      </w:divBdr>
                      <w:divsChild>
                        <w:div w:id="909971609">
                          <w:marLeft w:val="0"/>
                          <w:marRight w:val="0"/>
                          <w:marTop w:val="0"/>
                          <w:marBottom w:val="0"/>
                          <w:divBdr>
                            <w:top w:val="none" w:sz="0" w:space="0" w:color="auto"/>
                            <w:left w:val="none" w:sz="0" w:space="0" w:color="auto"/>
                            <w:bottom w:val="none" w:sz="0" w:space="0" w:color="auto"/>
                            <w:right w:val="none" w:sz="0" w:space="0" w:color="auto"/>
                          </w:divBdr>
                          <w:divsChild>
                            <w:div w:id="404961762">
                              <w:marLeft w:val="0"/>
                              <w:marRight w:val="0"/>
                              <w:marTop w:val="0"/>
                              <w:marBottom w:val="0"/>
                              <w:divBdr>
                                <w:top w:val="none" w:sz="0" w:space="0" w:color="auto"/>
                                <w:left w:val="none" w:sz="0" w:space="0" w:color="auto"/>
                                <w:bottom w:val="none" w:sz="0" w:space="0" w:color="auto"/>
                                <w:right w:val="none" w:sz="0" w:space="0" w:color="auto"/>
                              </w:divBdr>
                              <w:divsChild>
                                <w:div w:id="739644668">
                                  <w:marLeft w:val="0"/>
                                  <w:marRight w:val="0"/>
                                  <w:marTop w:val="0"/>
                                  <w:marBottom w:val="0"/>
                                  <w:divBdr>
                                    <w:top w:val="none" w:sz="0" w:space="0" w:color="auto"/>
                                    <w:left w:val="none" w:sz="0" w:space="0" w:color="auto"/>
                                    <w:bottom w:val="none" w:sz="0" w:space="0" w:color="auto"/>
                                    <w:right w:val="none" w:sz="0" w:space="0" w:color="auto"/>
                                  </w:divBdr>
                                  <w:divsChild>
                                    <w:div w:id="19012057">
                                      <w:marLeft w:val="0"/>
                                      <w:marRight w:val="0"/>
                                      <w:marTop w:val="0"/>
                                      <w:marBottom w:val="0"/>
                                      <w:divBdr>
                                        <w:top w:val="none" w:sz="0" w:space="0" w:color="auto"/>
                                        <w:left w:val="none" w:sz="0" w:space="0" w:color="auto"/>
                                        <w:bottom w:val="none" w:sz="0" w:space="0" w:color="auto"/>
                                        <w:right w:val="none" w:sz="0" w:space="0" w:color="auto"/>
                                      </w:divBdr>
                                      <w:divsChild>
                                        <w:div w:id="540096519">
                                          <w:marLeft w:val="0"/>
                                          <w:marRight w:val="0"/>
                                          <w:marTop w:val="0"/>
                                          <w:marBottom w:val="0"/>
                                          <w:divBdr>
                                            <w:top w:val="none" w:sz="0" w:space="0" w:color="auto"/>
                                            <w:left w:val="none" w:sz="0" w:space="0" w:color="auto"/>
                                            <w:bottom w:val="none" w:sz="0" w:space="0" w:color="auto"/>
                                            <w:right w:val="none" w:sz="0" w:space="0" w:color="auto"/>
                                          </w:divBdr>
                                          <w:divsChild>
                                            <w:div w:id="1285848411">
                                              <w:marLeft w:val="0"/>
                                              <w:marRight w:val="0"/>
                                              <w:marTop w:val="0"/>
                                              <w:marBottom w:val="0"/>
                                              <w:divBdr>
                                                <w:top w:val="none" w:sz="0" w:space="0" w:color="auto"/>
                                                <w:left w:val="none" w:sz="0" w:space="0" w:color="auto"/>
                                                <w:bottom w:val="none" w:sz="0" w:space="0" w:color="auto"/>
                                                <w:right w:val="none" w:sz="0" w:space="0" w:color="auto"/>
                                              </w:divBdr>
                                            </w:div>
                                            <w:div w:id="1253006461">
                                              <w:marLeft w:val="0"/>
                                              <w:marRight w:val="0"/>
                                              <w:marTop w:val="0"/>
                                              <w:marBottom w:val="0"/>
                                              <w:divBdr>
                                                <w:top w:val="none" w:sz="0" w:space="0" w:color="auto"/>
                                                <w:left w:val="none" w:sz="0" w:space="0" w:color="auto"/>
                                                <w:bottom w:val="none" w:sz="0" w:space="0" w:color="auto"/>
                                                <w:right w:val="none" w:sz="0" w:space="0" w:color="auto"/>
                                              </w:divBdr>
                                            </w:div>
                                            <w:div w:id="1530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311028">
      <w:bodyDiv w:val="1"/>
      <w:marLeft w:val="0"/>
      <w:marRight w:val="0"/>
      <w:marTop w:val="0"/>
      <w:marBottom w:val="0"/>
      <w:divBdr>
        <w:top w:val="none" w:sz="0" w:space="0" w:color="auto"/>
        <w:left w:val="none" w:sz="0" w:space="0" w:color="auto"/>
        <w:bottom w:val="none" w:sz="0" w:space="0" w:color="auto"/>
        <w:right w:val="none" w:sz="0" w:space="0" w:color="auto"/>
      </w:divBdr>
      <w:divsChild>
        <w:div w:id="402994827">
          <w:marLeft w:val="0"/>
          <w:marRight w:val="0"/>
          <w:marTop w:val="0"/>
          <w:marBottom w:val="0"/>
          <w:divBdr>
            <w:top w:val="none" w:sz="0" w:space="0" w:color="auto"/>
            <w:left w:val="none" w:sz="0" w:space="0" w:color="auto"/>
            <w:bottom w:val="none" w:sz="0" w:space="0" w:color="auto"/>
            <w:right w:val="none" w:sz="0" w:space="0" w:color="auto"/>
          </w:divBdr>
          <w:divsChild>
            <w:div w:id="799415729">
              <w:marLeft w:val="0"/>
              <w:marRight w:val="0"/>
              <w:marTop w:val="0"/>
              <w:marBottom w:val="0"/>
              <w:divBdr>
                <w:top w:val="none" w:sz="0" w:space="0" w:color="auto"/>
                <w:left w:val="none" w:sz="0" w:space="0" w:color="auto"/>
                <w:bottom w:val="none" w:sz="0" w:space="0" w:color="auto"/>
                <w:right w:val="none" w:sz="0" w:space="0" w:color="auto"/>
              </w:divBdr>
              <w:divsChild>
                <w:div w:id="1154495746">
                  <w:marLeft w:val="0"/>
                  <w:marRight w:val="0"/>
                  <w:marTop w:val="0"/>
                  <w:marBottom w:val="0"/>
                  <w:divBdr>
                    <w:top w:val="none" w:sz="0" w:space="0" w:color="auto"/>
                    <w:left w:val="none" w:sz="0" w:space="0" w:color="auto"/>
                    <w:bottom w:val="none" w:sz="0" w:space="0" w:color="auto"/>
                    <w:right w:val="none" w:sz="0" w:space="0" w:color="auto"/>
                  </w:divBdr>
                  <w:divsChild>
                    <w:div w:id="1109543936">
                      <w:marLeft w:val="0"/>
                      <w:marRight w:val="0"/>
                      <w:marTop w:val="0"/>
                      <w:marBottom w:val="0"/>
                      <w:divBdr>
                        <w:top w:val="none" w:sz="0" w:space="0" w:color="auto"/>
                        <w:left w:val="none" w:sz="0" w:space="0" w:color="auto"/>
                        <w:bottom w:val="none" w:sz="0" w:space="0" w:color="auto"/>
                        <w:right w:val="none" w:sz="0" w:space="0" w:color="auto"/>
                      </w:divBdr>
                      <w:divsChild>
                        <w:div w:id="381557583">
                          <w:marLeft w:val="0"/>
                          <w:marRight w:val="0"/>
                          <w:marTop w:val="0"/>
                          <w:marBottom w:val="0"/>
                          <w:divBdr>
                            <w:top w:val="none" w:sz="0" w:space="0" w:color="auto"/>
                            <w:left w:val="none" w:sz="0" w:space="0" w:color="auto"/>
                            <w:bottom w:val="none" w:sz="0" w:space="0" w:color="auto"/>
                            <w:right w:val="none" w:sz="0" w:space="0" w:color="auto"/>
                          </w:divBdr>
                          <w:divsChild>
                            <w:div w:id="888300108">
                              <w:marLeft w:val="0"/>
                              <w:marRight w:val="0"/>
                              <w:marTop w:val="0"/>
                              <w:marBottom w:val="0"/>
                              <w:divBdr>
                                <w:top w:val="none" w:sz="0" w:space="0" w:color="auto"/>
                                <w:left w:val="none" w:sz="0" w:space="0" w:color="auto"/>
                                <w:bottom w:val="none" w:sz="0" w:space="0" w:color="auto"/>
                                <w:right w:val="none" w:sz="0" w:space="0" w:color="auto"/>
                              </w:divBdr>
                              <w:divsChild>
                                <w:div w:id="1406536863">
                                  <w:marLeft w:val="0"/>
                                  <w:marRight w:val="0"/>
                                  <w:marTop w:val="0"/>
                                  <w:marBottom w:val="0"/>
                                  <w:divBdr>
                                    <w:top w:val="none" w:sz="0" w:space="0" w:color="auto"/>
                                    <w:left w:val="none" w:sz="0" w:space="0" w:color="auto"/>
                                    <w:bottom w:val="none" w:sz="0" w:space="0" w:color="auto"/>
                                    <w:right w:val="none" w:sz="0" w:space="0" w:color="auto"/>
                                  </w:divBdr>
                                  <w:divsChild>
                                    <w:div w:id="2019848275">
                                      <w:marLeft w:val="0"/>
                                      <w:marRight w:val="0"/>
                                      <w:marTop w:val="0"/>
                                      <w:marBottom w:val="0"/>
                                      <w:divBdr>
                                        <w:top w:val="none" w:sz="0" w:space="0" w:color="auto"/>
                                        <w:left w:val="none" w:sz="0" w:space="0" w:color="auto"/>
                                        <w:bottom w:val="none" w:sz="0" w:space="0" w:color="auto"/>
                                        <w:right w:val="none" w:sz="0" w:space="0" w:color="auto"/>
                                      </w:divBdr>
                                      <w:divsChild>
                                        <w:div w:id="875386070">
                                          <w:marLeft w:val="0"/>
                                          <w:marRight w:val="0"/>
                                          <w:marTop w:val="0"/>
                                          <w:marBottom w:val="0"/>
                                          <w:divBdr>
                                            <w:top w:val="none" w:sz="0" w:space="0" w:color="auto"/>
                                            <w:left w:val="none" w:sz="0" w:space="0" w:color="auto"/>
                                            <w:bottom w:val="none" w:sz="0" w:space="0" w:color="auto"/>
                                            <w:right w:val="none" w:sz="0" w:space="0" w:color="auto"/>
                                          </w:divBdr>
                                        </w:div>
                                        <w:div w:id="622227093">
                                          <w:marLeft w:val="0"/>
                                          <w:marRight w:val="0"/>
                                          <w:marTop w:val="0"/>
                                          <w:marBottom w:val="0"/>
                                          <w:divBdr>
                                            <w:top w:val="none" w:sz="0" w:space="0" w:color="auto"/>
                                            <w:left w:val="none" w:sz="0" w:space="0" w:color="auto"/>
                                            <w:bottom w:val="none" w:sz="0" w:space="0" w:color="auto"/>
                                            <w:right w:val="none" w:sz="0" w:space="0" w:color="auto"/>
                                          </w:divBdr>
                                        </w:div>
                                        <w:div w:id="18386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ioesquesolutio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Russo</dc:creator>
  <cp:keywords/>
  <dc:description/>
  <cp:lastModifiedBy>Joe Russo</cp:lastModifiedBy>
  <cp:revision>2</cp:revision>
  <dcterms:created xsi:type="dcterms:W3CDTF">2020-03-31T21:42:00Z</dcterms:created>
  <dcterms:modified xsi:type="dcterms:W3CDTF">2020-03-31T21:56:00Z</dcterms:modified>
</cp:coreProperties>
</file>